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347" w:rsidRPr="003339B9" w:rsidRDefault="00D53AA0" w:rsidP="003339B9">
      <w:pPr>
        <w:pStyle w:val="NoSpacing"/>
        <w:rPr>
          <w:rFonts w:ascii="Arial" w:hAnsi="Arial" w:cs="Arial"/>
          <w:b/>
          <w:sz w:val="24"/>
          <w:szCs w:val="24"/>
          <w:u w:val="single"/>
        </w:rPr>
      </w:pPr>
      <w:r w:rsidRPr="003339B9">
        <w:rPr>
          <w:rFonts w:ascii="Arial" w:hAnsi="Arial" w:cs="Arial"/>
          <w:b/>
          <w:sz w:val="24"/>
          <w:szCs w:val="24"/>
          <w:highlight w:val="lightGray"/>
          <w:u w:val="single"/>
        </w:rPr>
        <w:t>Title I</w:t>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t xml:space="preserve"> </w:t>
      </w:r>
      <w:r w:rsidR="006358D3"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Fund</w:t>
      </w:r>
      <w:r w:rsidR="002E242F" w:rsidRPr="003339B9">
        <w:rPr>
          <w:rFonts w:ascii="Arial" w:hAnsi="Arial" w:cs="Arial"/>
          <w:b/>
          <w:sz w:val="24"/>
          <w:szCs w:val="24"/>
          <w:highlight w:val="lightGray"/>
          <w:u w:val="single"/>
        </w:rPr>
        <w:t xml:space="preserve"> </w:t>
      </w:r>
      <w:r w:rsidR="006358D3" w:rsidRPr="003339B9">
        <w:rPr>
          <w:rFonts w:ascii="Arial" w:hAnsi="Arial" w:cs="Arial"/>
          <w:b/>
          <w:sz w:val="24"/>
          <w:szCs w:val="24"/>
          <w:highlight w:val="lightGray"/>
          <w:u w:val="single"/>
        </w:rPr>
        <w:t>3101</w:t>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t>$51.90</w:t>
      </w:r>
    </w:p>
    <w:p w:rsidR="00D53AA0" w:rsidRPr="003339B9" w:rsidRDefault="00D53AA0" w:rsidP="003339B9">
      <w:pPr>
        <w:pStyle w:val="NoSpacing"/>
        <w:rPr>
          <w:rFonts w:ascii="Arial" w:hAnsi="Arial" w:cs="Arial"/>
          <w:sz w:val="24"/>
          <w:szCs w:val="24"/>
        </w:rPr>
      </w:pPr>
      <w:r w:rsidRPr="003339B9">
        <w:rPr>
          <w:rFonts w:ascii="Arial" w:hAnsi="Arial" w:cs="Arial"/>
          <w:sz w:val="24"/>
          <w:szCs w:val="24"/>
        </w:rPr>
        <w:t xml:space="preserve">The mission of the Title I Fund is to support reading/language arts and math instruction for students with achievement levels that do not meet expected standards in the seven elementary schools with free-and-reduced lunch program participation percentages above </w:t>
      </w:r>
      <w:r w:rsidR="000C0970">
        <w:rPr>
          <w:rFonts w:ascii="Arial" w:hAnsi="Arial" w:cs="Arial"/>
          <w:sz w:val="24"/>
          <w:szCs w:val="24"/>
        </w:rPr>
        <w:t xml:space="preserve">the county average. </w:t>
      </w:r>
      <w:r w:rsidRPr="003339B9">
        <w:rPr>
          <w:rFonts w:ascii="Arial" w:hAnsi="Arial" w:cs="Arial"/>
          <w:sz w:val="24"/>
          <w:szCs w:val="24"/>
        </w:rPr>
        <w:t xml:space="preserve">Title I Fund is responsible for the following major programs and/or services: • Reading/language arts instruction; math instruction • Parental Involvement • Support for Homeless Students. </w:t>
      </w:r>
    </w:p>
    <w:p w:rsidR="00D53AA0" w:rsidRPr="003339B9" w:rsidRDefault="00D53AA0" w:rsidP="003339B9">
      <w:pPr>
        <w:pStyle w:val="NoSpacing"/>
        <w:rPr>
          <w:rFonts w:ascii="Arial" w:hAnsi="Arial" w:cs="Arial"/>
          <w:sz w:val="24"/>
          <w:szCs w:val="24"/>
        </w:rPr>
      </w:pPr>
    </w:p>
    <w:p w:rsidR="00D53AA0" w:rsidRPr="003339B9" w:rsidRDefault="00D53AA0" w:rsidP="003339B9">
      <w:pPr>
        <w:pStyle w:val="NoSpacing"/>
        <w:rPr>
          <w:rFonts w:ascii="Arial" w:hAnsi="Arial" w:cs="Arial"/>
          <w:b/>
          <w:sz w:val="24"/>
          <w:szCs w:val="24"/>
          <w:u w:val="single"/>
        </w:rPr>
      </w:pPr>
      <w:r w:rsidRPr="003339B9">
        <w:rPr>
          <w:rFonts w:ascii="Arial" w:hAnsi="Arial" w:cs="Arial"/>
          <w:b/>
          <w:sz w:val="24"/>
          <w:szCs w:val="24"/>
          <w:highlight w:val="lightGray"/>
          <w:u w:val="single"/>
        </w:rPr>
        <w:t>Migrant</w:t>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t xml:space="preserve">Fund </w:t>
      </w:r>
      <w:r w:rsidR="006358D3" w:rsidRPr="003339B9">
        <w:rPr>
          <w:rFonts w:ascii="Arial" w:hAnsi="Arial" w:cs="Arial"/>
          <w:b/>
          <w:sz w:val="24"/>
          <w:szCs w:val="24"/>
          <w:highlight w:val="lightGray"/>
          <w:u w:val="single"/>
        </w:rPr>
        <w:t>3103</w:t>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r>
      <w:r w:rsidR="006358D3" w:rsidRPr="003339B9">
        <w:rPr>
          <w:rFonts w:ascii="Arial" w:hAnsi="Arial" w:cs="Arial"/>
          <w:b/>
          <w:sz w:val="24"/>
          <w:szCs w:val="24"/>
          <w:highlight w:val="lightGray"/>
          <w:u w:val="single"/>
        </w:rPr>
        <w:tab/>
        <w:t>$408.46</w:t>
      </w:r>
    </w:p>
    <w:p w:rsidR="00D53AA0" w:rsidRPr="003339B9" w:rsidRDefault="00D53AA0" w:rsidP="003339B9">
      <w:pPr>
        <w:pStyle w:val="NoSpacing"/>
        <w:rPr>
          <w:rFonts w:ascii="Arial" w:hAnsi="Arial" w:cs="Arial"/>
          <w:sz w:val="24"/>
          <w:szCs w:val="24"/>
        </w:rPr>
      </w:pPr>
      <w:r w:rsidRPr="003339B9">
        <w:rPr>
          <w:rFonts w:ascii="Arial" w:hAnsi="Arial" w:cs="Arial"/>
          <w:sz w:val="24"/>
          <w:szCs w:val="24"/>
        </w:rPr>
        <w:t xml:space="preserve">The mission of the Migrant Fund is to identify and serve all eligible Migrant students residing within the regional district (Albemarle, Alleghany, Augusta, Charlottesville, Chesterfield, Culpeper, Cumberland, Fluvanna, Goochland, Greene, Hanover, Louisa, Lunenburg, Madison, Nelson, Nottoway, Orange, Rockbridge, Staunton and </w:t>
      </w:r>
      <w:r w:rsidRPr="003339B9">
        <w:rPr>
          <w:rFonts w:ascii="Arial" w:hAnsi="Arial" w:cs="Arial"/>
          <w:sz w:val="24"/>
          <w:szCs w:val="24"/>
          <w:u w:val="single"/>
        </w:rPr>
        <w:t>Waynesboro</w:t>
      </w:r>
      <w:r w:rsidRPr="003339B9">
        <w:rPr>
          <w:rFonts w:ascii="Arial" w:hAnsi="Arial" w:cs="Arial"/>
          <w:sz w:val="24"/>
          <w:szCs w:val="24"/>
        </w:rPr>
        <w:t>). Each student’s individual needs are evaluated, and necessary suppor</w:t>
      </w:r>
      <w:r w:rsidR="000C0970">
        <w:rPr>
          <w:rFonts w:ascii="Arial" w:hAnsi="Arial" w:cs="Arial"/>
          <w:sz w:val="24"/>
          <w:szCs w:val="24"/>
        </w:rPr>
        <w:t xml:space="preserve">t services offered. </w:t>
      </w:r>
      <w:r w:rsidRPr="003339B9">
        <w:rPr>
          <w:rFonts w:ascii="Arial" w:hAnsi="Arial" w:cs="Arial"/>
          <w:sz w:val="24"/>
          <w:szCs w:val="24"/>
        </w:rPr>
        <w:t xml:space="preserve">The Migrant Fund is responsible for the following major programs and/or services: • Identification of all Migrant Students • Extended Instruction in </w:t>
      </w:r>
      <w:proofErr w:type="gramStart"/>
      <w:r w:rsidRPr="003339B9">
        <w:rPr>
          <w:rFonts w:ascii="Arial" w:hAnsi="Arial" w:cs="Arial"/>
          <w:sz w:val="24"/>
          <w:szCs w:val="24"/>
        </w:rPr>
        <w:t>Summer</w:t>
      </w:r>
      <w:proofErr w:type="gramEnd"/>
      <w:r w:rsidRPr="003339B9">
        <w:rPr>
          <w:rFonts w:ascii="Arial" w:hAnsi="Arial" w:cs="Arial"/>
          <w:sz w:val="24"/>
          <w:szCs w:val="24"/>
        </w:rPr>
        <w:t xml:space="preserve"> • In-school tutoring • After-school Instruction • Evening ESOL classes in Migrant Camps.</w:t>
      </w:r>
    </w:p>
    <w:p w:rsidR="00706906" w:rsidRPr="003339B9" w:rsidRDefault="00706906" w:rsidP="003339B9">
      <w:pPr>
        <w:pStyle w:val="NoSpacing"/>
        <w:rPr>
          <w:rFonts w:ascii="Arial" w:hAnsi="Arial" w:cs="Arial"/>
          <w:sz w:val="24"/>
          <w:szCs w:val="24"/>
        </w:rPr>
      </w:pPr>
    </w:p>
    <w:p w:rsidR="00706906" w:rsidRPr="003339B9" w:rsidRDefault="002E242F" w:rsidP="003339B9">
      <w:pPr>
        <w:pStyle w:val="NoSpacing"/>
        <w:rPr>
          <w:rFonts w:ascii="Arial" w:hAnsi="Arial" w:cs="Arial"/>
          <w:b/>
          <w:sz w:val="24"/>
          <w:szCs w:val="24"/>
          <w:u w:val="single"/>
        </w:rPr>
      </w:pPr>
      <w:r w:rsidRPr="003339B9">
        <w:rPr>
          <w:rFonts w:ascii="Arial" w:hAnsi="Arial" w:cs="Arial"/>
          <w:b/>
          <w:sz w:val="24"/>
          <w:szCs w:val="24"/>
          <w:highlight w:val="lightGray"/>
          <w:u w:val="single"/>
        </w:rPr>
        <w:t>MISCELLANEOUS GRANTS</w:t>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00706906" w:rsidRPr="003339B9">
        <w:rPr>
          <w:rFonts w:ascii="Arial" w:hAnsi="Arial" w:cs="Arial"/>
          <w:b/>
          <w:sz w:val="24"/>
          <w:szCs w:val="24"/>
          <w:highlight w:val="lightGray"/>
          <w:u w:val="single"/>
        </w:rPr>
        <w:t>Fund 3104</w:t>
      </w:r>
      <w:r w:rsidR="00706906" w:rsidRPr="003339B9">
        <w:rPr>
          <w:rFonts w:ascii="Arial" w:hAnsi="Arial" w:cs="Arial"/>
          <w:b/>
          <w:sz w:val="24"/>
          <w:szCs w:val="24"/>
          <w:highlight w:val="lightGray"/>
          <w:u w:val="single"/>
        </w:rPr>
        <w:tab/>
      </w:r>
      <w:r w:rsidR="00706906" w:rsidRPr="003339B9">
        <w:rPr>
          <w:rFonts w:ascii="Arial" w:hAnsi="Arial" w:cs="Arial"/>
          <w:b/>
          <w:sz w:val="24"/>
          <w:szCs w:val="24"/>
          <w:highlight w:val="lightGray"/>
          <w:u w:val="single"/>
        </w:rPr>
        <w:tab/>
      </w:r>
      <w:r w:rsidR="00706906" w:rsidRPr="003339B9">
        <w:rPr>
          <w:rFonts w:ascii="Arial" w:hAnsi="Arial" w:cs="Arial"/>
          <w:b/>
          <w:sz w:val="24"/>
          <w:szCs w:val="24"/>
          <w:highlight w:val="lightGray"/>
          <w:u w:val="single"/>
        </w:rPr>
        <w:tab/>
        <w:t>$253,228.20</w:t>
      </w:r>
    </w:p>
    <w:p w:rsidR="00746F01" w:rsidRPr="003339B9" w:rsidRDefault="00746F01" w:rsidP="003339B9">
      <w:pPr>
        <w:pStyle w:val="NoSpacing"/>
        <w:rPr>
          <w:rFonts w:ascii="Arial" w:hAnsi="Arial" w:cs="Arial"/>
          <w:sz w:val="24"/>
          <w:szCs w:val="24"/>
        </w:rPr>
      </w:pPr>
      <w:r w:rsidRPr="003339B9">
        <w:rPr>
          <w:rFonts w:ascii="Arial" w:hAnsi="Arial" w:cs="Arial"/>
          <w:sz w:val="24"/>
          <w:szCs w:val="24"/>
        </w:rPr>
        <w:t>The mission of the Miscellaneous Grants fund is to provide a means by which to receive, process, account, and report upon various small grants received by the Division. These grants typically are under $5,000, with the m</w:t>
      </w:r>
      <w:r w:rsidR="00EE16CB">
        <w:rPr>
          <w:rFonts w:ascii="Arial" w:hAnsi="Arial" w:cs="Arial"/>
          <w:sz w:val="24"/>
          <w:szCs w:val="24"/>
        </w:rPr>
        <w:t xml:space="preserve">ajority of them between $500 to </w:t>
      </w:r>
      <w:r w:rsidRPr="003339B9">
        <w:rPr>
          <w:rFonts w:ascii="Arial" w:hAnsi="Arial" w:cs="Arial"/>
          <w:sz w:val="24"/>
          <w:szCs w:val="24"/>
        </w:rPr>
        <w:t>$1,000. Grants received may be for a very wide variety of area including the arts, field trips, classroom specific projects, school-wide projects, etc. The primary criteria for inclusion in this fund is non-recurring and under $25,000.</w:t>
      </w:r>
    </w:p>
    <w:p w:rsidR="00706906" w:rsidRPr="003339B9" w:rsidRDefault="00706906" w:rsidP="003339B9">
      <w:pPr>
        <w:pStyle w:val="NoSpacing"/>
        <w:rPr>
          <w:rFonts w:ascii="Arial" w:hAnsi="Arial" w:cs="Arial"/>
          <w:sz w:val="24"/>
          <w:szCs w:val="24"/>
        </w:rPr>
      </w:pPr>
    </w:p>
    <w:p w:rsidR="00192248" w:rsidRPr="003339B9" w:rsidRDefault="00761A6A" w:rsidP="003339B9">
      <w:pPr>
        <w:pStyle w:val="NoSpacing"/>
        <w:rPr>
          <w:rFonts w:ascii="Arial" w:eastAsia="Times New Roman" w:hAnsi="Arial" w:cs="Arial"/>
          <w:b/>
          <w:color w:val="000000"/>
          <w:sz w:val="24"/>
          <w:szCs w:val="24"/>
          <w:u w:val="single"/>
        </w:rPr>
      </w:pPr>
      <w:bookmarkStart w:id="0" w:name="OLE_LINK1"/>
      <w:bookmarkStart w:id="1" w:name="OLE_LINK2"/>
      <w:r w:rsidRPr="003339B9">
        <w:rPr>
          <w:rFonts w:ascii="Arial" w:eastAsia="Times New Roman" w:hAnsi="Arial" w:cs="Arial"/>
          <w:b/>
          <w:color w:val="000000"/>
          <w:sz w:val="24"/>
          <w:szCs w:val="24"/>
          <w:highlight w:val="lightGray"/>
          <w:u w:val="single"/>
        </w:rPr>
        <w:t>MISC</w:t>
      </w:r>
      <w:r w:rsidR="00922EB3" w:rsidRPr="003339B9">
        <w:rPr>
          <w:rFonts w:ascii="Arial" w:eastAsia="Times New Roman" w:hAnsi="Arial" w:cs="Arial"/>
          <w:b/>
          <w:color w:val="000000"/>
          <w:sz w:val="24"/>
          <w:szCs w:val="24"/>
          <w:highlight w:val="lightGray"/>
          <w:u w:val="single"/>
        </w:rPr>
        <w:t xml:space="preserve">ELLANEOUS </w:t>
      </w:r>
      <w:r w:rsidRPr="003339B9">
        <w:rPr>
          <w:rFonts w:ascii="Arial" w:eastAsia="Times New Roman" w:hAnsi="Arial" w:cs="Arial"/>
          <w:b/>
          <w:color w:val="000000"/>
          <w:sz w:val="24"/>
          <w:szCs w:val="24"/>
          <w:highlight w:val="lightGray"/>
          <w:u w:val="single"/>
        </w:rPr>
        <w:t>GRANTS-CTE/TECH</w:t>
      </w:r>
      <w:r w:rsidR="00922EB3" w:rsidRPr="003339B9">
        <w:rPr>
          <w:rFonts w:ascii="Arial" w:eastAsia="Times New Roman" w:hAnsi="Arial" w:cs="Arial"/>
          <w:b/>
          <w:color w:val="000000"/>
          <w:sz w:val="24"/>
          <w:szCs w:val="24"/>
          <w:highlight w:val="lightGray"/>
          <w:u w:val="single"/>
        </w:rPr>
        <w:t xml:space="preserve"> </w:t>
      </w:r>
      <w:r w:rsidR="002E242F" w:rsidRPr="003339B9">
        <w:rPr>
          <w:rFonts w:ascii="Arial" w:eastAsia="Times New Roman" w:hAnsi="Arial" w:cs="Arial"/>
          <w:b/>
          <w:color w:val="000000"/>
          <w:sz w:val="24"/>
          <w:szCs w:val="24"/>
          <w:highlight w:val="lightGray"/>
          <w:u w:val="single"/>
        </w:rPr>
        <w:tab/>
      </w:r>
      <w:r w:rsidRPr="003339B9">
        <w:rPr>
          <w:rFonts w:ascii="Arial" w:eastAsia="Times New Roman" w:hAnsi="Arial" w:cs="Arial"/>
          <w:b/>
          <w:color w:val="000000"/>
          <w:sz w:val="24"/>
          <w:szCs w:val="24"/>
          <w:highlight w:val="lightGray"/>
          <w:u w:val="single"/>
        </w:rPr>
        <w:t>Fu</w:t>
      </w:r>
      <w:r w:rsidR="002E242F" w:rsidRPr="003339B9">
        <w:rPr>
          <w:rFonts w:ascii="Arial" w:eastAsia="Times New Roman" w:hAnsi="Arial" w:cs="Arial"/>
          <w:b/>
          <w:color w:val="000000"/>
          <w:sz w:val="24"/>
          <w:szCs w:val="24"/>
          <w:highlight w:val="lightGray"/>
          <w:u w:val="single"/>
        </w:rPr>
        <w:t xml:space="preserve">nd </w:t>
      </w:r>
      <w:r w:rsidRPr="003339B9">
        <w:rPr>
          <w:rFonts w:ascii="Arial" w:eastAsia="Times New Roman" w:hAnsi="Arial" w:cs="Arial"/>
          <w:b/>
          <w:color w:val="000000"/>
          <w:sz w:val="24"/>
          <w:szCs w:val="24"/>
          <w:highlight w:val="lightGray"/>
          <w:u w:val="single"/>
        </w:rPr>
        <w:t>3105</w:t>
      </w:r>
      <w:r w:rsidRPr="003339B9">
        <w:rPr>
          <w:rFonts w:ascii="Arial" w:eastAsia="Times New Roman" w:hAnsi="Arial" w:cs="Arial"/>
          <w:b/>
          <w:color w:val="000000"/>
          <w:sz w:val="24"/>
          <w:szCs w:val="24"/>
          <w:highlight w:val="lightGray"/>
          <w:u w:val="single"/>
        </w:rPr>
        <w:tab/>
      </w:r>
      <w:r w:rsidRPr="003339B9">
        <w:rPr>
          <w:rFonts w:ascii="Arial" w:eastAsia="Times New Roman" w:hAnsi="Arial" w:cs="Arial"/>
          <w:b/>
          <w:color w:val="000000"/>
          <w:sz w:val="24"/>
          <w:szCs w:val="24"/>
          <w:highlight w:val="lightGray"/>
          <w:u w:val="single"/>
        </w:rPr>
        <w:tab/>
        <w:t>$19,819.19</w:t>
      </w:r>
    </w:p>
    <w:p w:rsidR="004E70C6" w:rsidRDefault="00E628A5" w:rsidP="003339B9">
      <w:pPr>
        <w:pStyle w:val="NoSpacing"/>
        <w:rPr>
          <w:rFonts w:ascii="Arial" w:eastAsia="Times New Roman" w:hAnsi="Arial" w:cs="Arial"/>
          <w:color w:val="000000"/>
          <w:sz w:val="24"/>
          <w:szCs w:val="24"/>
        </w:rPr>
      </w:pPr>
      <w:r w:rsidRPr="003339B9">
        <w:rPr>
          <w:rFonts w:ascii="Arial" w:eastAsia="Times New Roman" w:hAnsi="Arial" w:cs="Arial"/>
          <w:color w:val="000000"/>
          <w:sz w:val="24"/>
          <w:szCs w:val="24"/>
        </w:rPr>
        <w:t>The mission of the Miscellaneous Grants-CTE/TECH fund is to provide a means by which to receive, process, account, and report upon various grants received by the Di</w:t>
      </w:r>
      <w:r w:rsidR="00BC5B63" w:rsidRPr="003339B9">
        <w:rPr>
          <w:rFonts w:ascii="Arial" w:eastAsia="Times New Roman" w:hAnsi="Arial" w:cs="Arial"/>
          <w:color w:val="000000"/>
          <w:sz w:val="24"/>
          <w:szCs w:val="24"/>
        </w:rPr>
        <w:t xml:space="preserve">vision designated </w:t>
      </w:r>
      <w:r w:rsidR="00E25DD6" w:rsidRPr="003339B9">
        <w:rPr>
          <w:rFonts w:ascii="Arial" w:eastAsia="Times New Roman" w:hAnsi="Arial" w:cs="Arial"/>
          <w:color w:val="000000"/>
          <w:sz w:val="24"/>
          <w:szCs w:val="24"/>
        </w:rPr>
        <w:t>solely for career &amp; t</w:t>
      </w:r>
      <w:r w:rsidR="00BC5B63" w:rsidRPr="003339B9">
        <w:rPr>
          <w:rFonts w:ascii="Arial" w:eastAsia="Times New Roman" w:hAnsi="Arial" w:cs="Arial"/>
          <w:color w:val="000000"/>
          <w:sz w:val="24"/>
          <w:szCs w:val="24"/>
        </w:rPr>
        <w:t>echnical</w:t>
      </w:r>
      <w:r w:rsidR="00E25DD6" w:rsidRPr="003339B9">
        <w:rPr>
          <w:rFonts w:ascii="Arial" w:eastAsia="Times New Roman" w:hAnsi="Arial" w:cs="Arial"/>
          <w:color w:val="000000"/>
          <w:sz w:val="24"/>
          <w:szCs w:val="24"/>
        </w:rPr>
        <w:t xml:space="preserve"> education</w:t>
      </w:r>
      <w:r w:rsidR="00BC5B63" w:rsidRPr="003339B9">
        <w:rPr>
          <w:rFonts w:ascii="Arial" w:eastAsia="Times New Roman" w:hAnsi="Arial" w:cs="Arial"/>
          <w:color w:val="000000"/>
          <w:sz w:val="24"/>
          <w:szCs w:val="24"/>
        </w:rPr>
        <w:t xml:space="preserve"> or </w:t>
      </w:r>
      <w:r w:rsidR="00E25DD6" w:rsidRPr="003339B9">
        <w:rPr>
          <w:rFonts w:ascii="Arial" w:eastAsia="Times New Roman" w:hAnsi="Arial" w:cs="Arial"/>
          <w:color w:val="000000"/>
          <w:sz w:val="24"/>
          <w:szCs w:val="24"/>
        </w:rPr>
        <w:t>t</w:t>
      </w:r>
      <w:r w:rsidR="00BC5B63" w:rsidRPr="003339B9">
        <w:rPr>
          <w:rFonts w:ascii="Arial" w:eastAsia="Times New Roman" w:hAnsi="Arial" w:cs="Arial"/>
          <w:color w:val="000000"/>
          <w:sz w:val="24"/>
          <w:szCs w:val="24"/>
        </w:rPr>
        <w:t>ec</w:t>
      </w:r>
      <w:r w:rsidR="00E25DD6" w:rsidRPr="003339B9">
        <w:rPr>
          <w:rFonts w:ascii="Arial" w:eastAsia="Times New Roman" w:hAnsi="Arial" w:cs="Arial"/>
          <w:color w:val="000000"/>
          <w:sz w:val="24"/>
          <w:szCs w:val="24"/>
        </w:rPr>
        <w:t xml:space="preserve">hnology education. These grants may range from under $5,000 </w:t>
      </w:r>
      <w:r w:rsidR="00922EB3" w:rsidRPr="003339B9">
        <w:rPr>
          <w:rFonts w:ascii="Arial" w:eastAsia="Times New Roman" w:hAnsi="Arial" w:cs="Arial"/>
          <w:color w:val="000000"/>
          <w:sz w:val="24"/>
          <w:szCs w:val="24"/>
        </w:rPr>
        <w:t>and up to $25,000. Grants received are typically used for the purchase of technology equipment, industry certification exams, licensure tests and occupational competency assessments for students enrolled in high school CTE courses and project specific expenses which may include travel, field trips and supplies.</w:t>
      </w:r>
    </w:p>
    <w:p w:rsidR="00930497" w:rsidRDefault="00930497" w:rsidP="003339B9">
      <w:pPr>
        <w:pStyle w:val="NoSpacing"/>
        <w:rPr>
          <w:rFonts w:ascii="Arial" w:eastAsia="Times New Roman" w:hAnsi="Arial" w:cs="Arial"/>
          <w:color w:val="000000"/>
          <w:sz w:val="24"/>
          <w:szCs w:val="24"/>
        </w:rPr>
      </w:pPr>
    </w:p>
    <w:p w:rsidR="00930497" w:rsidRDefault="00930497" w:rsidP="003339B9">
      <w:pPr>
        <w:pStyle w:val="NoSpacing"/>
        <w:rPr>
          <w:rFonts w:ascii="Arial" w:eastAsia="Times New Roman" w:hAnsi="Arial" w:cs="Arial"/>
          <w:b/>
          <w:color w:val="000000"/>
          <w:sz w:val="24"/>
          <w:szCs w:val="24"/>
          <w:u w:val="single"/>
        </w:rPr>
      </w:pPr>
      <w:r w:rsidRPr="00930497">
        <w:rPr>
          <w:rFonts w:ascii="Arial" w:eastAsia="Times New Roman" w:hAnsi="Arial" w:cs="Arial"/>
          <w:b/>
          <w:color w:val="000000"/>
          <w:sz w:val="24"/>
          <w:szCs w:val="24"/>
          <w:highlight w:val="lightGray"/>
          <w:u w:val="single"/>
        </w:rPr>
        <w:t>ADULT EDUCATION</w:t>
      </w:r>
      <w:r w:rsidRPr="00930497">
        <w:rPr>
          <w:rFonts w:ascii="Arial" w:eastAsia="Times New Roman" w:hAnsi="Arial" w:cs="Arial"/>
          <w:b/>
          <w:color w:val="000000"/>
          <w:sz w:val="24"/>
          <w:szCs w:val="24"/>
          <w:highlight w:val="lightGray"/>
          <w:u w:val="single"/>
        </w:rPr>
        <w:tab/>
      </w:r>
      <w:r w:rsidRPr="00930497">
        <w:rPr>
          <w:rFonts w:ascii="Arial" w:eastAsia="Times New Roman" w:hAnsi="Arial" w:cs="Arial"/>
          <w:b/>
          <w:color w:val="000000"/>
          <w:sz w:val="24"/>
          <w:szCs w:val="24"/>
          <w:highlight w:val="lightGray"/>
          <w:u w:val="single"/>
        </w:rPr>
        <w:tab/>
      </w:r>
      <w:r w:rsidRPr="00930497">
        <w:rPr>
          <w:rFonts w:ascii="Arial" w:eastAsia="Times New Roman" w:hAnsi="Arial" w:cs="Arial"/>
          <w:b/>
          <w:color w:val="000000"/>
          <w:sz w:val="24"/>
          <w:szCs w:val="24"/>
          <w:highlight w:val="lightGray"/>
          <w:u w:val="single"/>
        </w:rPr>
        <w:tab/>
      </w:r>
      <w:r w:rsidRPr="00930497">
        <w:rPr>
          <w:rFonts w:ascii="Arial" w:eastAsia="Times New Roman" w:hAnsi="Arial" w:cs="Arial"/>
          <w:b/>
          <w:color w:val="000000"/>
          <w:sz w:val="24"/>
          <w:szCs w:val="24"/>
          <w:highlight w:val="lightGray"/>
          <w:u w:val="single"/>
        </w:rPr>
        <w:tab/>
        <w:t>Fund 3115</w:t>
      </w:r>
      <w:r w:rsidRPr="00930497">
        <w:rPr>
          <w:rFonts w:ascii="Arial" w:eastAsia="Times New Roman" w:hAnsi="Arial" w:cs="Arial"/>
          <w:b/>
          <w:color w:val="000000"/>
          <w:sz w:val="24"/>
          <w:szCs w:val="24"/>
          <w:highlight w:val="lightGray"/>
          <w:u w:val="single"/>
        </w:rPr>
        <w:tab/>
      </w:r>
      <w:r w:rsidRPr="00930497">
        <w:rPr>
          <w:rFonts w:ascii="Arial" w:eastAsia="Times New Roman" w:hAnsi="Arial" w:cs="Arial"/>
          <w:b/>
          <w:color w:val="000000"/>
          <w:sz w:val="24"/>
          <w:szCs w:val="24"/>
          <w:highlight w:val="lightGray"/>
          <w:u w:val="single"/>
        </w:rPr>
        <w:tab/>
      </w:r>
      <w:r w:rsidRPr="00930497">
        <w:rPr>
          <w:rFonts w:ascii="Arial" w:eastAsia="Times New Roman" w:hAnsi="Arial" w:cs="Arial"/>
          <w:b/>
          <w:color w:val="000000"/>
          <w:sz w:val="24"/>
          <w:szCs w:val="24"/>
          <w:highlight w:val="lightGray"/>
          <w:u w:val="single"/>
        </w:rPr>
        <w:tab/>
        <w:t>$8.00</w:t>
      </w:r>
    </w:p>
    <w:p w:rsidR="0018548D" w:rsidRPr="0018548D" w:rsidRDefault="0018548D" w:rsidP="0018548D">
      <w:pPr>
        <w:autoSpaceDE w:val="0"/>
        <w:autoSpaceDN w:val="0"/>
        <w:adjustRightInd w:val="0"/>
        <w:spacing w:after="0" w:line="240" w:lineRule="auto"/>
        <w:rPr>
          <w:rFonts w:ascii="Arial" w:hAnsi="Arial" w:cs="Arial"/>
          <w:sz w:val="24"/>
          <w:szCs w:val="20"/>
        </w:rPr>
      </w:pPr>
      <w:r w:rsidRPr="0018548D">
        <w:rPr>
          <w:rFonts w:ascii="Arial" w:hAnsi="Arial" w:cs="Arial"/>
          <w:sz w:val="24"/>
          <w:szCs w:val="20"/>
        </w:rPr>
        <w:t>The mission of the Adult Education Fund is to provide educational opportu</w:t>
      </w:r>
      <w:r>
        <w:rPr>
          <w:rFonts w:ascii="Arial" w:hAnsi="Arial" w:cs="Arial"/>
          <w:sz w:val="24"/>
          <w:szCs w:val="20"/>
        </w:rPr>
        <w:t xml:space="preserve">nities, including assistance in </w:t>
      </w:r>
      <w:r w:rsidRPr="0018548D">
        <w:rPr>
          <w:rFonts w:ascii="Arial" w:hAnsi="Arial" w:cs="Arial"/>
          <w:sz w:val="24"/>
          <w:szCs w:val="20"/>
        </w:rPr>
        <w:t>preparing for the General Equivalency Diploma (GED) exam, learning English as a Second Language, and developing basic educational skills, to adults whose skills in reading, mathematics, and other subjects are below the 12th grade level in support of the Division's strategic plan. The Adult Education Fund is responsible for the following major programs and/or services:  General Equivalency Diploma classes, ESOL classes; and Family literacy classes.</w:t>
      </w:r>
    </w:p>
    <w:bookmarkEnd w:id="0"/>
    <w:bookmarkEnd w:id="1"/>
    <w:p w:rsidR="007429FD" w:rsidRDefault="007429FD" w:rsidP="003339B9">
      <w:pPr>
        <w:pStyle w:val="NoSpacing"/>
        <w:rPr>
          <w:rFonts w:ascii="Arial" w:eastAsia="Times New Roman" w:hAnsi="Arial" w:cs="Arial"/>
          <w:b/>
          <w:color w:val="000000"/>
          <w:sz w:val="24"/>
          <w:szCs w:val="24"/>
          <w:u w:val="single"/>
        </w:rPr>
      </w:pPr>
    </w:p>
    <w:p w:rsidR="008F5587" w:rsidRDefault="008F5587" w:rsidP="003339B9">
      <w:pPr>
        <w:pStyle w:val="NoSpacing"/>
        <w:rPr>
          <w:rFonts w:ascii="Arial" w:hAnsi="Arial" w:cs="Arial"/>
          <w:b/>
          <w:sz w:val="24"/>
          <w:szCs w:val="24"/>
          <w:highlight w:val="lightGray"/>
          <w:u w:val="single"/>
        </w:rPr>
      </w:pPr>
    </w:p>
    <w:p w:rsidR="00D53AA0" w:rsidRPr="003339B9" w:rsidRDefault="00D53AA0" w:rsidP="003339B9">
      <w:pPr>
        <w:pStyle w:val="NoSpacing"/>
        <w:rPr>
          <w:rFonts w:ascii="Arial" w:hAnsi="Arial" w:cs="Arial"/>
          <w:b/>
          <w:sz w:val="24"/>
          <w:szCs w:val="24"/>
          <w:u w:val="single"/>
        </w:rPr>
      </w:pPr>
      <w:r w:rsidRPr="003339B9">
        <w:rPr>
          <w:rFonts w:ascii="Arial" w:hAnsi="Arial" w:cs="Arial"/>
          <w:b/>
          <w:sz w:val="24"/>
          <w:szCs w:val="24"/>
          <w:highlight w:val="lightGray"/>
          <w:u w:val="single"/>
        </w:rPr>
        <w:t>ECON DISLOCATED WORKERS</w:t>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t xml:space="preserve">Fund </w:t>
      </w:r>
      <w:r w:rsidR="008A3BCD" w:rsidRPr="003339B9">
        <w:rPr>
          <w:rFonts w:ascii="Arial" w:hAnsi="Arial" w:cs="Arial"/>
          <w:b/>
          <w:sz w:val="24"/>
          <w:szCs w:val="24"/>
          <w:highlight w:val="lightGray"/>
          <w:u w:val="single"/>
        </w:rPr>
        <w:t>3116</w:t>
      </w:r>
      <w:r w:rsidR="008A3BCD" w:rsidRPr="003339B9">
        <w:rPr>
          <w:rFonts w:ascii="Arial" w:hAnsi="Arial" w:cs="Arial"/>
          <w:b/>
          <w:sz w:val="24"/>
          <w:szCs w:val="24"/>
          <w:highlight w:val="lightGray"/>
          <w:u w:val="single"/>
        </w:rPr>
        <w:tab/>
      </w:r>
      <w:r w:rsidR="008A3BCD" w:rsidRPr="003339B9">
        <w:rPr>
          <w:rFonts w:ascii="Arial" w:hAnsi="Arial" w:cs="Arial"/>
          <w:b/>
          <w:sz w:val="24"/>
          <w:szCs w:val="24"/>
          <w:highlight w:val="lightGray"/>
          <w:u w:val="single"/>
        </w:rPr>
        <w:tab/>
      </w:r>
      <w:r w:rsidR="008A3BCD" w:rsidRPr="003339B9">
        <w:rPr>
          <w:rFonts w:ascii="Arial" w:hAnsi="Arial" w:cs="Arial"/>
          <w:b/>
          <w:sz w:val="24"/>
          <w:szCs w:val="24"/>
          <w:highlight w:val="lightGray"/>
          <w:u w:val="single"/>
        </w:rPr>
        <w:tab/>
        <w:t>$10,981.04</w:t>
      </w:r>
    </w:p>
    <w:p w:rsidR="00D53AA0" w:rsidRPr="003339B9" w:rsidRDefault="00D53AA0" w:rsidP="003339B9">
      <w:pPr>
        <w:pStyle w:val="NoSpacing"/>
        <w:rPr>
          <w:rFonts w:ascii="Arial" w:hAnsi="Arial" w:cs="Arial"/>
          <w:sz w:val="24"/>
          <w:szCs w:val="24"/>
        </w:rPr>
      </w:pPr>
      <w:r w:rsidRPr="003339B9">
        <w:rPr>
          <w:rFonts w:ascii="Arial" w:hAnsi="Arial" w:cs="Arial"/>
          <w:sz w:val="24"/>
          <w:szCs w:val="24"/>
        </w:rPr>
        <w:t>The mission of the Economically Dislocated Worker's Fund is to collaborate with institutions, agencies, and businesses, when requested, to provide tutoring and classes tailored to the individualized needs of p</w:t>
      </w:r>
      <w:r w:rsidR="000B0DBB">
        <w:rPr>
          <w:rFonts w:ascii="Arial" w:hAnsi="Arial" w:cs="Arial"/>
          <w:sz w:val="24"/>
          <w:szCs w:val="24"/>
        </w:rPr>
        <w:t xml:space="preserve">articular students. </w:t>
      </w:r>
      <w:r w:rsidRPr="003339B9">
        <w:rPr>
          <w:rFonts w:ascii="Arial" w:hAnsi="Arial" w:cs="Arial"/>
          <w:sz w:val="24"/>
          <w:szCs w:val="24"/>
        </w:rPr>
        <w:t>The Economically Dislocated Worker's Fund is responsible for the following major programs and/or services: • Tutoring for high school students • Workplace, Family Lit and ESOL classes • Instruction in Basic Math and Reading.</w:t>
      </w:r>
    </w:p>
    <w:p w:rsidR="00D53AA0" w:rsidRPr="003339B9" w:rsidRDefault="00D53AA0" w:rsidP="003339B9">
      <w:pPr>
        <w:pStyle w:val="NoSpacing"/>
        <w:rPr>
          <w:rFonts w:ascii="Arial" w:hAnsi="Arial" w:cs="Arial"/>
          <w:sz w:val="24"/>
          <w:szCs w:val="24"/>
        </w:rPr>
      </w:pPr>
    </w:p>
    <w:p w:rsidR="00D53AA0" w:rsidRPr="003339B9" w:rsidRDefault="00D53AA0" w:rsidP="003339B9">
      <w:pPr>
        <w:pStyle w:val="NoSpacing"/>
        <w:rPr>
          <w:rFonts w:ascii="Arial" w:hAnsi="Arial" w:cs="Arial"/>
          <w:b/>
          <w:sz w:val="24"/>
          <w:szCs w:val="24"/>
          <w:u w:val="single"/>
        </w:rPr>
      </w:pPr>
      <w:r w:rsidRPr="003339B9">
        <w:rPr>
          <w:rFonts w:ascii="Arial" w:hAnsi="Arial" w:cs="Arial"/>
          <w:b/>
          <w:sz w:val="24"/>
          <w:szCs w:val="24"/>
          <w:highlight w:val="lightGray"/>
          <w:u w:val="single"/>
        </w:rPr>
        <w:t xml:space="preserve">ALTERNATIVE EDUCATION </w:t>
      </w:r>
      <w:r w:rsidR="002E242F" w:rsidRPr="003339B9">
        <w:rPr>
          <w:rFonts w:ascii="Arial" w:hAnsi="Arial" w:cs="Arial"/>
          <w:b/>
          <w:sz w:val="24"/>
          <w:szCs w:val="24"/>
          <w:highlight w:val="lightGray"/>
          <w:u w:val="single"/>
        </w:rPr>
        <w:t xml:space="preserve">   </w:t>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t xml:space="preserve">Fund </w:t>
      </w:r>
      <w:r w:rsidR="008A3BCD" w:rsidRPr="003339B9">
        <w:rPr>
          <w:rFonts w:ascii="Arial" w:hAnsi="Arial" w:cs="Arial"/>
          <w:b/>
          <w:sz w:val="24"/>
          <w:szCs w:val="24"/>
          <w:highlight w:val="lightGray"/>
          <w:u w:val="single"/>
        </w:rPr>
        <w:t>3142</w:t>
      </w:r>
      <w:r w:rsidR="008A3BCD" w:rsidRPr="003339B9">
        <w:rPr>
          <w:rFonts w:ascii="Arial" w:hAnsi="Arial" w:cs="Arial"/>
          <w:b/>
          <w:sz w:val="24"/>
          <w:szCs w:val="24"/>
          <w:highlight w:val="lightGray"/>
          <w:u w:val="single"/>
        </w:rPr>
        <w:tab/>
      </w:r>
      <w:r w:rsidR="008A3BCD" w:rsidRPr="003339B9">
        <w:rPr>
          <w:rFonts w:ascii="Arial" w:hAnsi="Arial" w:cs="Arial"/>
          <w:b/>
          <w:sz w:val="24"/>
          <w:szCs w:val="24"/>
          <w:highlight w:val="lightGray"/>
          <w:u w:val="single"/>
        </w:rPr>
        <w:tab/>
      </w:r>
      <w:r w:rsidR="008A3BCD" w:rsidRPr="003339B9">
        <w:rPr>
          <w:rFonts w:ascii="Arial" w:hAnsi="Arial" w:cs="Arial"/>
          <w:b/>
          <w:sz w:val="24"/>
          <w:szCs w:val="24"/>
          <w:highlight w:val="lightGray"/>
          <w:u w:val="single"/>
        </w:rPr>
        <w:tab/>
        <w:t>$1,118.45</w:t>
      </w:r>
    </w:p>
    <w:p w:rsidR="00D53AA0" w:rsidRPr="003339B9" w:rsidRDefault="00D53AA0" w:rsidP="003339B9">
      <w:pPr>
        <w:pStyle w:val="NoSpacing"/>
        <w:rPr>
          <w:rFonts w:ascii="Arial" w:hAnsi="Arial" w:cs="Arial"/>
          <w:sz w:val="24"/>
          <w:szCs w:val="24"/>
        </w:rPr>
      </w:pPr>
      <w:r w:rsidRPr="003339B9">
        <w:rPr>
          <w:rFonts w:ascii="Arial" w:hAnsi="Arial" w:cs="Arial"/>
          <w:sz w:val="24"/>
          <w:szCs w:val="24"/>
        </w:rPr>
        <w:t>The mission of the Alternative Education Fund (ISAEP or Individual Student Alternative Education Plan) is to supplement existing General Equivalency Diploma (GED) services by developing specialized occupational training and employment necessary for students 16 years of age or older to become productive and con</w:t>
      </w:r>
      <w:r w:rsidR="000B0DBB">
        <w:rPr>
          <w:rFonts w:ascii="Arial" w:hAnsi="Arial" w:cs="Arial"/>
          <w:sz w:val="24"/>
          <w:szCs w:val="24"/>
        </w:rPr>
        <w:t xml:space="preserve">tributing citizens. </w:t>
      </w:r>
      <w:r w:rsidRPr="003339B9">
        <w:rPr>
          <w:rFonts w:ascii="Arial" w:hAnsi="Arial" w:cs="Arial"/>
          <w:sz w:val="24"/>
          <w:szCs w:val="24"/>
        </w:rPr>
        <w:t>The Alternative Education Fund is responsible for the following major programs and/or services: • Academic services • Occupational services • Counseling.</w:t>
      </w:r>
    </w:p>
    <w:p w:rsidR="00D24F5E" w:rsidRPr="003339B9" w:rsidRDefault="00D24F5E" w:rsidP="003339B9">
      <w:pPr>
        <w:pStyle w:val="NoSpacing"/>
        <w:rPr>
          <w:rFonts w:ascii="Arial" w:hAnsi="Arial" w:cs="Arial"/>
          <w:sz w:val="24"/>
          <w:szCs w:val="24"/>
        </w:rPr>
      </w:pPr>
    </w:p>
    <w:p w:rsidR="00D24F5E" w:rsidRPr="003339B9" w:rsidRDefault="002E242F" w:rsidP="003339B9">
      <w:pPr>
        <w:pStyle w:val="NoSpacing"/>
        <w:rPr>
          <w:rFonts w:ascii="Arial" w:hAnsi="Arial" w:cs="Arial"/>
          <w:b/>
          <w:sz w:val="24"/>
          <w:szCs w:val="24"/>
          <w:u w:val="single"/>
        </w:rPr>
      </w:pPr>
      <w:r w:rsidRPr="003339B9">
        <w:rPr>
          <w:rFonts w:ascii="Arial" w:hAnsi="Arial" w:cs="Arial"/>
          <w:b/>
          <w:sz w:val="24"/>
          <w:szCs w:val="24"/>
          <w:highlight w:val="lightGray"/>
          <w:u w:val="single"/>
        </w:rPr>
        <w:t>ALGEBRA READINESS</w:t>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t xml:space="preserve">Fund </w:t>
      </w:r>
      <w:r w:rsidR="00C61750" w:rsidRPr="003339B9">
        <w:rPr>
          <w:rFonts w:ascii="Arial" w:hAnsi="Arial" w:cs="Arial"/>
          <w:b/>
          <w:sz w:val="24"/>
          <w:szCs w:val="24"/>
          <w:highlight w:val="lightGray"/>
          <w:u w:val="single"/>
        </w:rPr>
        <w:t>3152</w:t>
      </w:r>
      <w:r w:rsidR="00C61750" w:rsidRPr="003339B9">
        <w:rPr>
          <w:rFonts w:ascii="Arial" w:hAnsi="Arial" w:cs="Arial"/>
          <w:b/>
          <w:sz w:val="24"/>
          <w:szCs w:val="24"/>
          <w:highlight w:val="lightGray"/>
          <w:u w:val="single"/>
        </w:rPr>
        <w:tab/>
      </w:r>
      <w:r w:rsidR="00C61750" w:rsidRPr="003339B9">
        <w:rPr>
          <w:rFonts w:ascii="Arial" w:hAnsi="Arial" w:cs="Arial"/>
          <w:b/>
          <w:sz w:val="24"/>
          <w:szCs w:val="24"/>
          <w:highlight w:val="lightGray"/>
          <w:u w:val="single"/>
        </w:rPr>
        <w:tab/>
      </w:r>
      <w:r w:rsidR="00C61750" w:rsidRPr="003339B9">
        <w:rPr>
          <w:rFonts w:ascii="Arial" w:hAnsi="Arial" w:cs="Arial"/>
          <w:b/>
          <w:sz w:val="24"/>
          <w:szCs w:val="24"/>
          <w:highlight w:val="lightGray"/>
          <w:u w:val="single"/>
        </w:rPr>
        <w:tab/>
        <w:t>$1,956.54</w:t>
      </w:r>
    </w:p>
    <w:p w:rsidR="00C61750" w:rsidRPr="003339B9" w:rsidRDefault="00C61750" w:rsidP="003339B9">
      <w:pPr>
        <w:pStyle w:val="NoSpacing"/>
        <w:rPr>
          <w:rFonts w:ascii="Arial" w:hAnsi="Arial" w:cs="Arial"/>
          <w:sz w:val="24"/>
          <w:szCs w:val="24"/>
        </w:rPr>
      </w:pPr>
      <w:r w:rsidRPr="003339B9">
        <w:rPr>
          <w:rFonts w:ascii="Arial" w:hAnsi="Arial" w:cs="Arial"/>
          <w:sz w:val="24"/>
          <w:szCs w:val="24"/>
        </w:rPr>
        <w:t>The mission of the Algebra Readiness Fund is to provide mathematics intervention services to middle school students who are at risk of failing the Algebra I end-of-course test.  The Algebra Readiness Fund is responsible for the following major programs and/or services:  Math tutoring in middle schools.</w:t>
      </w:r>
    </w:p>
    <w:p w:rsidR="00A02CD6" w:rsidRPr="003339B9" w:rsidRDefault="00A02CD6" w:rsidP="003339B9">
      <w:pPr>
        <w:pStyle w:val="NoSpacing"/>
        <w:rPr>
          <w:rFonts w:ascii="Arial" w:hAnsi="Arial" w:cs="Arial"/>
          <w:sz w:val="24"/>
          <w:szCs w:val="24"/>
        </w:rPr>
      </w:pPr>
    </w:p>
    <w:p w:rsidR="00A02CD6" w:rsidRPr="003339B9" w:rsidRDefault="00A02CD6" w:rsidP="003339B9">
      <w:pPr>
        <w:pStyle w:val="NoSpacing"/>
        <w:rPr>
          <w:rFonts w:ascii="Arial" w:hAnsi="Arial" w:cs="Arial"/>
          <w:b/>
          <w:sz w:val="24"/>
          <w:szCs w:val="24"/>
          <w:u w:val="single"/>
        </w:rPr>
      </w:pPr>
      <w:r w:rsidRPr="003339B9">
        <w:rPr>
          <w:rFonts w:ascii="Arial" w:hAnsi="Arial" w:cs="Arial"/>
          <w:b/>
          <w:sz w:val="24"/>
          <w:szCs w:val="24"/>
          <w:highlight w:val="lightGray"/>
          <w:u w:val="single"/>
        </w:rPr>
        <w:t>KOVAR CORPORATION GRANT</w:t>
      </w:r>
      <w:r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t>Fund 3159</w:t>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r>
      <w:r w:rsidR="002E242F"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$613.33</w:t>
      </w:r>
    </w:p>
    <w:p w:rsidR="000865B3" w:rsidRDefault="00A02CD6" w:rsidP="003339B9">
      <w:pPr>
        <w:pStyle w:val="NoSpacing"/>
        <w:rPr>
          <w:rFonts w:ascii="Arial" w:hAnsi="Arial" w:cs="Arial"/>
          <w:sz w:val="24"/>
          <w:szCs w:val="24"/>
        </w:rPr>
      </w:pPr>
      <w:r w:rsidRPr="003339B9">
        <w:rPr>
          <w:rFonts w:ascii="Arial" w:hAnsi="Arial" w:cs="Arial"/>
          <w:sz w:val="24"/>
          <w:szCs w:val="24"/>
        </w:rPr>
        <w:t xml:space="preserve">The mission of the KOVAR Corporation Grant is to assist Virginians with intellectual disabilities through providing funding for specific projects and needs as sought after in an annual grant process. </w:t>
      </w:r>
      <w:r w:rsidR="007F1036" w:rsidRPr="003339B9">
        <w:rPr>
          <w:rFonts w:ascii="Arial" w:hAnsi="Arial" w:cs="Arial"/>
          <w:sz w:val="24"/>
          <w:szCs w:val="24"/>
        </w:rPr>
        <w:t>Most recently these funds have been used to purchase iPad mini devices equipped with software to improve communication for students with intellectual disabilities at all grade levels.</w:t>
      </w:r>
    </w:p>
    <w:p w:rsidR="000865B3" w:rsidRDefault="000865B3" w:rsidP="003339B9">
      <w:pPr>
        <w:pStyle w:val="NoSpacing"/>
        <w:rPr>
          <w:rFonts w:ascii="Arial" w:hAnsi="Arial" w:cs="Arial"/>
          <w:sz w:val="24"/>
          <w:szCs w:val="24"/>
        </w:rPr>
      </w:pPr>
    </w:p>
    <w:p w:rsidR="00A02CD6" w:rsidRDefault="000865B3" w:rsidP="003339B9">
      <w:pPr>
        <w:pStyle w:val="NoSpacing"/>
        <w:rPr>
          <w:rFonts w:ascii="Arial" w:hAnsi="Arial" w:cs="Arial"/>
          <w:b/>
          <w:sz w:val="24"/>
          <w:szCs w:val="24"/>
          <w:u w:val="single"/>
        </w:rPr>
      </w:pPr>
      <w:r w:rsidRPr="000865B3">
        <w:rPr>
          <w:rFonts w:ascii="Arial" w:hAnsi="Arial" w:cs="Arial"/>
          <w:b/>
          <w:sz w:val="24"/>
          <w:szCs w:val="24"/>
          <w:highlight w:val="lightGray"/>
          <w:u w:val="single"/>
        </w:rPr>
        <w:t>TITLE I-SCHOOL IMPROVEMENT 1003A</w:t>
      </w:r>
      <w:r w:rsidRPr="000865B3">
        <w:rPr>
          <w:rFonts w:ascii="Arial" w:hAnsi="Arial" w:cs="Arial"/>
          <w:b/>
          <w:sz w:val="24"/>
          <w:szCs w:val="24"/>
          <w:highlight w:val="lightGray"/>
          <w:u w:val="single"/>
        </w:rPr>
        <w:tab/>
        <w:t>Fund 3172</w:t>
      </w:r>
      <w:r w:rsidRPr="000865B3">
        <w:rPr>
          <w:rFonts w:ascii="Arial" w:hAnsi="Arial" w:cs="Arial"/>
          <w:b/>
          <w:sz w:val="24"/>
          <w:szCs w:val="24"/>
          <w:highlight w:val="lightGray"/>
          <w:u w:val="single"/>
        </w:rPr>
        <w:tab/>
      </w:r>
      <w:r w:rsidRPr="000865B3">
        <w:rPr>
          <w:rFonts w:ascii="Arial" w:hAnsi="Arial" w:cs="Arial"/>
          <w:b/>
          <w:sz w:val="24"/>
          <w:szCs w:val="24"/>
          <w:highlight w:val="lightGray"/>
          <w:u w:val="single"/>
        </w:rPr>
        <w:tab/>
      </w:r>
      <w:r w:rsidRPr="000865B3">
        <w:rPr>
          <w:rFonts w:ascii="Arial" w:hAnsi="Arial" w:cs="Arial"/>
          <w:b/>
          <w:sz w:val="24"/>
          <w:szCs w:val="24"/>
          <w:highlight w:val="lightGray"/>
          <w:u w:val="single"/>
        </w:rPr>
        <w:tab/>
        <w:t>$3,213.71</w:t>
      </w:r>
    </w:p>
    <w:p w:rsidR="000865B3" w:rsidRPr="000865B3" w:rsidRDefault="00EE16CB" w:rsidP="003339B9">
      <w:pPr>
        <w:pStyle w:val="NoSpacing"/>
        <w:rPr>
          <w:rFonts w:ascii="Arial" w:hAnsi="Arial" w:cs="Arial"/>
          <w:sz w:val="24"/>
          <w:szCs w:val="24"/>
        </w:rPr>
      </w:pPr>
      <w:r>
        <w:rPr>
          <w:rFonts w:ascii="Arial" w:hAnsi="Arial" w:cs="Arial"/>
          <w:sz w:val="24"/>
          <w:szCs w:val="24"/>
        </w:rPr>
        <w:t>The mission of the School Improvement Grant is to raise student achievement in the commonwealth’s persistently lowest achieving schools. B.F. Yancey was the approved school and the funds were used to facilitate the required implementation of the priority school reform model.</w:t>
      </w:r>
    </w:p>
    <w:p w:rsidR="00972B80" w:rsidRPr="003339B9" w:rsidRDefault="00972B80" w:rsidP="003339B9">
      <w:pPr>
        <w:pStyle w:val="NoSpacing"/>
        <w:rPr>
          <w:rFonts w:ascii="Arial" w:hAnsi="Arial" w:cs="Arial"/>
          <w:sz w:val="24"/>
          <w:szCs w:val="24"/>
        </w:rPr>
      </w:pPr>
    </w:p>
    <w:p w:rsidR="00972B80" w:rsidRPr="003339B9" w:rsidRDefault="00972B80" w:rsidP="003339B9">
      <w:pPr>
        <w:pStyle w:val="NoSpacing"/>
        <w:rPr>
          <w:rFonts w:ascii="Arial" w:hAnsi="Arial" w:cs="Arial"/>
          <w:b/>
          <w:sz w:val="24"/>
          <w:szCs w:val="24"/>
          <w:u w:val="single"/>
        </w:rPr>
      </w:pPr>
      <w:r w:rsidRPr="003339B9">
        <w:rPr>
          <w:rFonts w:ascii="Arial" w:hAnsi="Arial" w:cs="Arial"/>
          <w:b/>
          <w:sz w:val="24"/>
          <w:szCs w:val="24"/>
          <w:highlight w:val="lightGray"/>
          <w:u w:val="single"/>
        </w:rPr>
        <w:t>C.B.I.P. PROGRAM</w:t>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Fund 3201</w:t>
      </w:r>
      <w:r w:rsidR="001A5C81"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w:t>
      </w:r>
      <w:r w:rsidR="00973D51" w:rsidRPr="003339B9">
        <w:rPr>
          <w:rFonts w:ascii="Arial" w:hAnsi="Arial" w:cs="Arial"/>
          <w:b/>
          <w:sz w:val="24"/>
          <w:szCs w:val="24"/>
          <w:highlight w:val="lightGray"/>
          <w:u w:val="single"/>
        </w:rPr>
        <w:t>32,883.75</w:t>
      </w:r>
    </w:p>
    <w:p w:rsidR="007429FD" w:rsidRDefault="00973D51" w:rsidP="003339B9">
      <w:pPr>
        <w:pStyle w:val="NoSpacing"/>
        <w:rPr>
          <w:rFonts w:ascii="Arial" w:hAnsi="Arial" w:cs="Arial"/>
          <w:sz w:val="24"/>
          <w:szCs w:val="24"/>
        </w:rPr>
      </w:pPr>
      <w:r w:rsidRPr="003339B9">
        <w:rPr>
          <w:rFonts w:ascii="Arial" w:hAnsi="Arial" w:cs="Arial"/>
          <w:sz w:val="24"/>
          <w:szCs w:val="24"/>
        </w:rPr>
        <w:t xml:space="preserve">The mission of the Regional Reimbursement Program, facilitated through the Piedmont Regional Education Program is to assist local school divisions in providing a free and appropriate educational program for students with more moderate to severe Autism or who have multiple disabilities. Albemarle County participates with 8 other neighboring school systems in the Piedmont Regional Education Program (PREP). The regional approach seeks to provide high-quality services in a cost-effective manner.  The CBIP Program is responsible for the following major programs and/or services:  Special Education Services for students with autism that require a significant level of support; and Special Education Services for students with multiple disabilities that require a </w:t>
      </w:r>
      <w:r w:rsidR="00EE16CB">
        <w:rPr>
          <w:rFonts w:ascii="Arial" w:hAnsi="Arial" w:cs="Arial"/>
          <w:sz w:val="24"/>
          <w:szCs w:val="24"/>
        </w:rPr>
        <w:t>significant level of support.</w:t>
      </w:r>
    </w:p>
    <w:p w:rsidR="00973D51" w:rsidRPr="00EE16CB" w:rsidRDefault="00973D51" w:rsidP="003339B9">
      <w:pPr>
        <w:pStyle w:val="NoSpacing"/>
        <w:rPr>
          <w:rFonts w:ascii="Arial" w:hAnsi="Arial" w:cs="Arial"/>
          <w:sz w:val="24"/>
          <w:szCs w:val="24"/>
        </w:rPr>
      </w:pPr>
      <w:r w:rsidRPr="003339B9">
        <w:rPr>
          <w:rFonts w:ascii="Arial" w:hAnsi="Arial" w:cs="Arial"/>
          <w:b/>
          <w:sz w:val="24"/>
          <w:szCs w:val="24"/>
          <w:highlight w:val="lightGray"/>
          <w:u w:val="single"/>
        </w:rPr>
        <w:t>E.D. PROGRAM</w:t>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t>Fund 3202</w:t>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r>
      <w:r w:rsidRPr="003339B9">
        <w:rPr>
          <w:rFonts w:ascii="Arial" w:hAnsi="Arial" w:cs="Arial"/>
          <w:b/>
          <w:sz w:val="24"/>
          <w:szCs w:val="24"/>
          <w:highlight w:val="lightGray"/>
          <w:u w:val="single"/>
        </w:rPr>
        <w:tab/>
        <w:t>$120,000.00</w:t>
      </w:r>
    </w:p>
    <w:p w:rsidR="00A227A9" w:rsidRPr="003339B9" w:rsidRDefault="00973D51" w:rsidP="003339B9">
      <w:pPr>
        <w:pStyle w:val="NoSpacing"/>
        <w:rPr>
          <w:rFonts w:ascii="Arial" w:hAnsi="Arial" w:cs="Arial"/>
          <w:sz w:val="24"/>
          <w:szCs w:val="24"/>
        </w:rPr>
      </w:pPr>
      <w:r w:rsidRPr="003339B9">
        <w:rPr>
          <w:rFonts w:ascii="Arial" w:hAnsi="Arial" w:cs="Arial"/>
          <w:sz w:val="24"/>
          <w:szCs w:val="24"/>
        </w:rPr>
        <w:t>The mission of the Regional Reimbursement Program, facilitated through the Piedmont Regional Education Program is to assist local school divisions in providing a free and appropriate educational program for students with more moderate to severe emotional disabilities served in our public school programs. Albemarle County participates with 8 other neighboring school systems in the Piedmont Regional Education Program</w:t>
      </w:r>
      <w:r w:rsidR="000865B3">
        <w:rPr>
          <w:rFonts w:ascii="Arial" w:hAnsi="Arial" w:cs="Arial"/>
          <w:sz w:val="24"/>
          <w:szCs w:val="24"/>
        </w:rPr>
        <w:t xml:space="preserve"> </w:t>
      </w:r>
      <w:r w:rsidRPr="003339B9">
        <w:rPr>
          <w:rFonts w:ascii="Arial" w:hAnsi="Arial" w:cs="Arial"/>
          <w:sz w:val="24"/>
          <w:szCs w:val="24"/>
        </w:rPr>
        <w:t xml:space="preserve">(PREP). The regional approach seeks to provide high-quality services in a cost-effective manner.  </w:t>
      </w:r>
      <w:r w:rsidR="00A227A9" w:rsidRPr="003339B9">
        <w:rPr>
          <w:rFonts w:ascii="Arial" w:hAnsi="Arial" w:cs="Arial"/>
          <w:sz w:val="24"/>
          <w:szCs w:val="24"/>
        </w:rPr>
        <w:t>The ED Program is responsible for the following major programs and/or services:  Provision of special education services for students with emotional disabilities served in the public schools.</w:t>
      </w:r>
    </w:p>
    <w:p w:rsidR="002E242F" w:rsidRPr="003339B9" w:rsidRDefault="002E242F" w:rsidP="003339B9">
      <w:pPr>
        <w:pStyle w:val="NoSpacing"/>
        <w:rPr>
          <w:rFonts w:ascii="Arial" w:hAnsi="Arial" w:cs="Arial"/>
          <w:sz w:val="24"/>
          <w:szCs w:val="24"/>
        </w:rPr>
      </w:pPr>
    </w:p>
    <w:p w:rsidR="001A5C81" w:rsidRPr="003339B9" w:rsidRDefault="002E242F" w:rsidP="003339B9">
      <w:pPr>
        <w:pStyle w:val="NoSpacing"/>
        <w:rPr>
          <w:rFonts w:ascii="Arial" w:hAnsi="Arial" w:cs="Arial"/>
          <w:b/>
          <w:sz w:val="24"/>
          <w:szCs w:val="24"/>
          <w:u w:val="single"/>
        </w:rPr>
      </w:pPr>
      <w:r w:rsidRPr="003339B9">
        <w:rPr>
          <w:rFonts w:ascii="Arial" w:hAnsi="Arial" w:cs="Arial"/>
          <w:b/>
          <w:sz w:val="24"/>
          <w:szCs w:val="24"/>
          <w:highlight w:val="lightGray"/>
          <w:u w:val="single"/>
        </w:rPr>
        <w:t>PRESCHOOL-SPED</w:t>
      </w:r>
      <w:r w:rsidR="001A5C81"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ab/>
        <w:t>Fund 3205</w:t>
      </w:r>
      <w:r w:rsidR="001A5C81"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ab/>
      </w:r>
      <w:r w:rsidR="001A5C81" w:rsidRPr="003339B9">
        <w:rPr>
          <w:rFonts w:ascii="Arial" w:hAnsi="Arial" w:cs="Arial"/>
          <w:b/>
          <w:sz w:val="24"/>
          <w:szCs w:val="24"/>
          <w:highlight w:val="lightGray"/>
          <w:u w:val="single"/>
        </w:rPr>
        <w:tab/>
        <w:t>$34,737.89</w:t>
      </w:r>
    </w:p>
    <w:p w:rsidR="002E242F" w:rsidRPr="003339B9" w:rsidRDefault="001A5C81" w:rsidP="003339B9">
      <w:pPr>
        <w:pStyle w:val="NoSpacing"/>
        <w:rPr>
          <w:rFonts w:ascii="Arial" w:hAnsi="Arial" w:cs="Arial"/>
          <w:sz w:val="24"/>
          <w:szCs w:val="24"/>
        </w:rPr>
      </w:pPr>
      <w:r w:rsidRPr="003339B9">
        <w:rPr>
          <w:rFonts w:ascii="Arial" w:hAnsi="Arial" w:cs="Arial"/>
          <w:sz w:val="24"/>
          <w:szCs w:val="24"/>
        </w:rPr>
        <w:t>The mission of the Pre-School Special Education Fund is to provide supplemental support for the existing pre-school programs that serve students eligible for special education services. The Pre-School Special Education Grant is a 15-month federal grant that runs from July 1 through September 30. This grant supports educational programming for pre-school special education students between the ages of two and five. Special education services provided through this grant include funding for part- time teaching assistants to serve pre-school students during the regular school year.  The Pre-School Special Education Fund is responsible for the following major programs and/or services:  Specialized instruction for children with disabilities ages 2-5.</w:t>
      </w:r>
      <w:r w:rsidR="002E242F" w:rsidRPr="003339B9">
        <w:rPr>
          <w:rFonts w:ascii="Arial" w:hAnsi="Arial" w:cs="Arial"/>
          <w:sz w:val="24"/>
          <w:szCs w:val="24"/>
        </w:rPr>
        <w:tab/>
      </w:r>
      <w:r w:rsidR="002E242F" w:rsidRPr="003339B9">
        <w:rPr>
          <w:rFonts w:ascii="Arial" w:hAnsi="Arial" w:cs="Arial"/>
          <w:sz w:val="24"/>
          <w:szCs w:val="24"/>
        </w:rPr>
        <w:tab/>
      </w:r>
    </w:p>
    <w:p w:rsidR="00973D51" w:rsidRPr="003339B9" w:rsidRDefault="00973D51" w:rsidP="003339B9">
      <w:pPr>
        <w:pStyle w:val="NoSpacing"/>
        <w:rPr>
          <w:rFonts w:ascii="Arial" w:hAnsi="Arial" w:cs="Arial"/>
          <w:sz w:val="24"/>
          <w:szCs w:val="24"/>
        </w:rPr>
      </w:pPr>
    </w:p>
    <w:p w:rsidR="00C61750" w:rsidRPr="003234B4" w:rsidRDefault="009B3C96" w:rsidP="003339B9">
      <w:pPr>
        <w:pStyle w:val="NoSpacing"/>
        <w:rPr>
          <w:rFonts w:ascii="Arial" w:hAnsi="Arial" w:cs="Arial"/>
          <w:b/>
          <w:sz w:val="24"/>
          <w:szCs w:val="24"/>
          <w:u w:val="single"/>
        </w:rPr>
      </w:pPr>
      <w:r w:rsidRPr="003234B4">
        <w:rPr>
          <w:rFonts w:ascii="Arial" w:hAnsi="Arial" w:cs="Arial"/>
          <w:b/>
          <w:sz w:val="24"/>
          <w:szCs w:val="24"/>
          <w:highlight w:val="lightGray"/>
          <w:u w:val="single"/>
        </w:rPr>
        <w:t>CARL PERKINS GRANT</w:t>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t>Fund 3207</w:t>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t>$14,392.83</w:t>
      </w:r>
    </w:p>
    <w:p w:rsidR="009B3C96" w:rsidRPr="003339B9" w:rsidRDefault="009B3C96" w:rsidP="003339B9">
      <w:pPr>
        <w:pStyle w:val="NoSpacing"/>
        <w:rPr>
          <w:rFonts w:ascii="Arial" w:hAnsi="Arial" w:cs="Arial"/>
          <w:sz w:val="24"/>
          <w:szCs w:val="24"/>
        </w:rPr>
      </w:pPr>
      <w:r w:rsidRPr="003339B9">
        <w:rPr>
          <w:rFonts w:ascii="Arial" w:hAnsi="Arial" w:cs="Arial"/>
          <w:sz w:val="24"/>
          <w:szCs w:val="24"/>
        </w:rPr>
        <w:t>The mission of the Carl Perkins Grant is support relevant, challenging academic and technical education (CTE) courses where students acquire knowledge and learn relevant technical applications of current and emerging careers while preparing</w:t>
      </w:r>
    </w:p>
    <w:p w:rsidR="009B3C96" w:rsidRPr="003339B9" w:rsidRDefault="009B3C96" w:rsidP="003339B9">
      <w:pPr>
        <w:pStyle w:val="NoSpacing"/>
        <w:rPr>
          <w:rFonts w:ascii="Arial" w:hAnsi="Arial" w:cs="Arial"/>
          <w:sz w:val="24"/>
          <w:szCs w:val="24"/>
        </w:rPr>
      </w:pPr>
      <w:r w:rsidRPr="003339B9">
        <w:rPr>
          <w:rFonts w:ascii="Arial" w:hAnsi="Arial" w:cs="Arial"/>
          <w:sz w:val="24"/>
          <w:szCs w:val="24"/>
        </w:rPr>
        <w:t>for postsecondary studies and employment. The CTE curricula are focused around six program-specific areas: business and information technology, family and consumer sciences, health and medical sciences, marketing, technology education and</w:t>
      </w:r>
    </w:p>
    <w:p w:rsidR="009B3C96" w:rsidRPr="003339B9" w:rsidRDefault="009B3C96" w:rsidP="003339B9">
      <w:pPr>
        <w:pStyle w:val="NoSpacing"/>
        <w:rPr>
          <w:rFonts w:ascii="Arial" w:hAnsi="Arial" w:cs="Arial"/>
          <w:sz w:val="24"/>
          <w:szCs w:val="24"/>
        </w:rPr>
      </w:pPr>
      <w:r w:rsidRPr="003339B9">
        <w:rPr>
          <w:rFonts w:ascii="Arial" w:hAnsi="Arial" w:cs="Arial"/>
          <w:sz w:val="24"/>
          <w:szCs w:val="24"/>
        </w:rPr>
        <w:t xml:space="preserve">engineering, and trade and industrial. Standard CTE course offerings are available in all middle and high schools. Advanced coursework and programs are also available through the three high school academies and dual enrollment coursework.  </w:t>
      </w:r>
    </w:p>
    <w:p w:rsidR="009B3C96" w:rsidRPr="003339B9" w:rsidRDefault="009B3C96" w:rsidP="003339B9">
      <w:pPr>
        <w:pStyle w:val="NoSpacing"/>
        <w:rPr>
          <w:rFonts w:ascii="Arial" w:hAnsi="Arial" w:cs="Arial"/>
          <w:sz w:val="24"/>
          <w:szCs w:val="24"/>
        </w:rPr>
      </w:pPr>
    </w:p>
    <w:p w:rsidR="009B3C96" w:rsidRPr="003234B4" w:rsidRDefault="009B3C96" w:rsidP="003339B9">
      <w:pPr>
        <w:pStyle w:val="NoSpacing"/>
        <w:rPr>
          <w:rFonts w:ascii="Arial" w:hAnsi="Arial" w:cs="Arial"/>
          <w:b/>
          <w:sz w:val="24"/>
          <w:szCs w:val="24"/>
          <w:u w:val="single"/>
        </w:rPr>
      </w:pPr>
      <w:r w:rsidRPr="003234B4">
        <w:rPr>
          <w:rFonts w:ascii="Arial" w:hAnsi="Arial" w:cs="Arial"/>
          <w:b/>
          <w:sz w:val="24"/>
          <w:szCs w:val="24"/>
          <w:highlight w:val="lightGray"/>
          <w:u w:val="single"/>
        </w:rPr>
        <w:t>SPECIAL EDUCATION JAIL PROGRAM</w:t>
      </w:r>
      <w:r w:rsidRPr="003234B4">
        <w:rPr>
          <w:rFonts w:ascii="Arial" w:hAnsi="Arial" w:cs="Arial"/>
          <w:b/>
          <w:sz w:val="24"/>
          <w:szCs w:val="24"/>
          <w:highlight w:val="lightGray"/>
          <w:u w:val="single"/>
        </w:rPr>
        <w:tab/>
        <w:t>Fund 3212</w:t>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t>$5,082.64</w:t>
      </w:r>
    </w:p>
    <w:p w:rsidR="009B3C96" w:rsidRPr="003339B9" w:rsidRDefault="009B3C96" w:rsidP="003339B9">
      <w:pPr>
        <w:pStyle w:val="NoSpacing"/>
        <w:rPr>
          <w:rFonts w:ascii="Arial" w:hAnsi="Arial" w:cs="Arial"/>
          <w:sz w:val="24"/>
          <w:szCs w:val="24"/>
        </w:rPr>
      </w:pPr>
      <w:r w:rsidRPr="003339B9">
        <w:rPr>
          <w:rFonts w:ascii="Arial" w:hAnsi="Arial" w:cs="Arial"/>
          <w:sz w:val="24"/>
          <w:szCs w:val="24"/>
        </w:rPr>
        <w:t>The mission of the Special Education Jail Program is to provide special education and related services to all eligible students incarcerated in the Charlottesville-Albemarle Regional Jail. The Individuals with Disabilities Education Act mandates that</w:t>
      </w:r>
    </w:p>
    <w:p w:rsidR="009B3C96" w:rsidRPr="003339B9" w:rsidRDefault="009B3C96" w:rsidP="003339B9">
      <w:pPr>
        <w:pStyle w:val="NoSpacing"/>
        <w:rPr>
          <w:rFonts w:ascii="Arial" w:hAnsi="Arial" w:cs="Arial"/>
          <w:sz w:val="24"/>
          <w:szCs w:val="24"/>
        </w:rPr>
      </w:pPr>
      <w:r w:rsidRPr="003339B9">
        <w:rPr>
          <w:rFonts w:ascii="Arial" w:hAnsi="Arial" w:cs="Arial"/>
          <w:sz w:val="24"/>
          <w:szCs w:val="24"/>
        </w:rPr>
        <w:t>special education and related services be provided to all eligible students, including those who are incarcerated. Albemarle County Public Schools will provide special education services to eligible inmates housed in the Albemarle-Charlottesville</w:t>
      </w:r>
    </w:p>
    <w:p w:rsidR="009B3C96" w:rsidRPr="003339B9" w:rsidRDefault="009B3C96" w:rsidP="003339B9">
      <w:pPr>
        <w:pStyle w:val="NoSpacing"/>
        <w:rPr>
          <w:rFonts w:ascii="Arial" w:hAnsi="Arial" w:cs="Arial"/>
          <w:sz w:val="24"/>
          <w:szCs w:val="24"/>
        </w:rPr>
      </w:pPr>
      <w:r w:rsidRPr="003339B9">
        <w:rPr>
          <w:rFonts w:ascii="Arial" w:hAnsi="Arial" w:cs="Arial"/>
          <w:sz w:val="24"/>
          <w:szCs w:val="24"/>
        </w:rPr>
        <w:t>Regional Jail. The Virginia Department of Education will reimburse the School Division for the costs associated with these services. This grant provides special education services to all eligible students aged 18 through 21.</w:t>
      </w:r>
      <w:r w:rsidR="002E4D96" w:rsidRPr="003339B9">
        <w:rPr>
          <w:rFonts w:ascii="Arial" w:hAnsi="Arial" w:cs="Arial"/>
          <w:sz w:val="24"/>
          <w:szCs w:val="24"/>
        </w:rPr>
        <w:t xml:space="preserve">  </w:t>
      </w:r>
    </w:p>
    <w:p w:rsidR="003F6998" w:rsidRDefault="003F6998" w:rsidP="003339B9">
      <w:pPr>
        <w:pStyle w:val="NoSpacing"/>
        <w:rPr>
          <w:rFonts w:ascii="Arial" w:hAnsi="Arial" w:cs="Arial"/>
          <w:sz w:val="24"/>
          <w:szCs w:val="24"/>
        </w:rPr>
      </w:pPr>
    </w:p>
    <w:p w:rsidR="00905D56" w:rsidRDefault="00905D56" w:rsidP="003339B9">
      <w:pPr>
        <w:pStyle w:val="NoSpacing"/>
        <w:rPr>
          <w:rFonts w:ascii="Arial" w:hAnsi="Arial" w:cs="Arial"/>
          <w:b/>
          <w:sz w:val="24"/>
          <w:szCs w:val="24"/>
          <w:highlight w:val="lightGray"/>
          <w:u w:val="single"/>
        </w:rPr>
      </w:pPr>
    </w:p>
    <w:p w:rsidR="00E452AA" w:rsidRDefault="00E452AA" w:rsidP="003339B9">
      <w:pPr>
        <w:pStyle w:val="NoSpacing"/>
        <w:rPr>
          <w:rFonts w:ascii="Arial" w:hAnsi="Arial" w:cs="Arial"/>
          <w:b/>
          <w:sz w:val="24"/>
          <w:szCs w:val="24"/>
          <w:highlight w:val="lightGray"/>
          <w:u w:val="single"/>
        </w:rPr>
      </w:pPr>
    </w:p>
    <w:p w:rsidR="00905D56" w:rsidRDefault="00C75325" w:rsidP="003339B9">
      <w:pPr>
        <w:pStyle w:val="NoSpacing"/>
        <w:rPr>
          <w:rFonts w:ascii="Arial" w:hAnsi="Arial" w:cs="Arial"/>
          <w:sz w:val="24"/>
          <w:szCs w:val="24"/>
        </w:rPr>
      </w:pPr>
      <w:r w:rsidRPr="003234B4">
        <w:rPr>
          <w:rFonts w:ascii="Arial" w:hAnsi="Arial" w:cs="Arial"/>
          <w:b/>
          <w:sz w:val="24"/>
          <w:szCs w:val="24"/>
          <w:highlight w:val="lightGray"/>
          <w:u w:val="single"/>
        </w:rPr>
        <w:t>PROJECT GRADUATION</w:t>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t>Fund 3217</w:t>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r>
      <w:r w:rsidRPr="003234B4">
        <w:rPr>
          <w:rFonts w:ascii="Arial" w:hAnsi="Arial" w:cs="Arial"/>
          <w:b/>
          <w:sz w:val="24"/>
          <w:szCs w:val="24"/>
          <w:highlight w:val="lightGray"/>
          <w:u w:val="single"/>
        </w:rPr>
        <w:tab/>
        <w:t>$1,955.64</w:t>
      </w:r>
    </w:p>
    <w:p w:rsidR="000865B3" w:rsidRDefault="00C75325" w:rsidP="003339B9">
      <w:pPr>
        <w:pStyle w:val="NoSpacing"/>
        <w:rPr>
          <w:rFonts w:ascii="Arial" w:hAnsi="Arial" w:cs="Arial"/>
          <w:sz w:val="24"/>
          <w:szCs w:val="24"/>
        </w:rPr>
      </w:pPr>
      <w:r w:rsidRPr="003339B9">
        <w:rPr>
          <w:rFonts w:ascii="Arial" w:hAnsi="Arial" w:cs="Arial"/>
          <w:sz w:val="24"/>
          <w:szCs w:val="24"/>
        </w:rPr>
        <w:t>The mission of the Project Graduation Grant is to provide remedial instruction for students who received passing grades for standard credit-bearing courses but failed the required SOL assessment needed to verify credits to complete their diploma requirements. Courses supported are Algebra I, Geometry, Algebra II, English:  Reading, English: Writing, Science and/or History.</w:t>
      </w:r>
    </w:p>
    <w:p w:rsidR="00E452AA" w:rsidRDefault="00E452AA" w:rsidP="003339B9">
      <w:pPr>
        <w:pStyle w:val="NoSpacing"/>
        <w:rPr>
          <w:rFonts w:ascii="Arial" w:hAnsi="Arial" w:cs="Arial"/>
          <w:sz w:val="24"/>
          <w:szCs w:val="24"/>
        </w:rPr>
      </w:pPr>
    </w:p>
    <w:p w:rsidR="000865B3" w:rsidRDefault="000865B3" w:rsidP="003339B9">
      <w:pPr>
        <w:pStyle w:val="NoSpacing"/>
        <w:rPr>
          <w:rFonts w:ascii="Arial" w:hAnsi="Arial" w:cs="Arial"/>
          <w:b/>
          <w:sz w:val="24"/>
          <w:szCs w:val="24"/>
          <w:u w:val="single"/>
        </w:rPr>
      </w:pPr>
      <w:r w:rsidRPr="000865B3">
        <w:rPr>
          <w:rFonts w:ascii="Arial" w:hAnsi="Arial" w:cs="Arial"/>
          <w:b/>
          <w:sz w:val="24"/>
          <w:szCs w:val="24"/>
          <w:highlight w:val="lightGray"/>
          <w:u w:val="single"/>
        </w:rPr>
        <w:t>PROF PRTNRSHP SCHL LEADR</w:t>
      </w:r>
      <w:r w:rsidRPr="000865B3">
        <w:rPr>
          <w:rFonts w:ascii="Arial" w:hAnsi="Arial" w:cs="Arial"/>
          <w:b/>
          <w:sz w:val="24"/>
          <w:szCs w:val="24"/>
          <w:highlight w:val="lightGray"/>
          <w:u w:val="single"/>
        </w:rPr>
        <w:tab/>
      </w:r>
      <w:r w:rsidRPr="000865B3">
        <w:rPr>
          <w:rFonts w:ascii="Arial" w:hAnsi="Arial" w:cs="Arial"/>
          <w:b/>
          <w:sz w:val="24"/>
          <w:szCs w:val="24"/>
          <w:highlight w:val="lightGray"/>
          <w:u w:val="single"/>
        </w:rPr>
        <w:tab/>
        <w:t>Fund 3220</w:t>
      </w:r>
      <w:r w:rsidRPr="000865B3">
        <w:rPr>
          <w:rFonts w:ascii="Arial" w:hAnsi="Arial" w:cs="Arial"/>
          <w:b/>
          <w:sz w:val="24"/>
          <w:szCs w:val="24"/>
          <w:highlight w:val="lightGray"/>
          <w:u w:val="single"/>
        </w:rPr>
        <w:tab/>
      </w:r>
      <w:r w:rsidRPr="000865B3">
        <w:rPr>
          <w:rFonts w:ascii="Arial" w:hAnsi="Arial" w:cs="Arial"/>
          <w:b/>
          <w:sz w:val="24"/>
          <w:szCs w:val="24"/>
          <w:highlight w:val="lightGray"/>
          <w:u w:val="single"/>
        </w:rPr>
        <w:tab/>
      </w:r>
      <w:r w:rsidRPr="000865B3">
        <w:rPr>
          <w:rFonts w:ascii="Arial" w:hAnsi="Arial" w:cs="Arial"/>
          <w:b/>
          <w:sz w:val="24"/>
          <w:szCs w:val="24"/>
          <w:highlight w:val="lightGray"/>
          <w:u w:val="single"/>
        </w:rPr>
        <w:tab/>
        <w:t>$5,000.00</w:t>
      </w:r>
    </w:p>
    <w:p w:rsidR="000865B3" w:rsidRPr="000865B3" w:rsidRDefault="00ED3FA2" w:rsidP="003339B9">
      <w:pPr>
        <w:pStyle w:val="NoSpacing"/>
        <w:rPr>
          <w:rFonts w:ascii="Arial" w:hAnsi="Arial" w:cs="Arial"/>
          <w:sz w:val="24"/>
          <w:szCs w:val="24"/>
        </w:rPr>
      </w:pPr>
      <w:r>
        <w:rPr>
          <w:rFonts w:ascii="Arial" w:hAnsi="Arial" w:cs="Arial"/>
          <w:sz w:val="24"/>
          <w:szCs w:val="24"/>
        </w:rPr>
        <w:t xml:space="preserve">The Professional Partnership for School Leadership Preparation Grant offered an alternative approach to administrative preparation that give candidates the knowledge and skills they need to become effective school administrators. </w:t>
      </w:r>
    </w:p>
    <w:p w:rsidR="000865B3" w:rsidRDefault="000865B3" w:rsidP="003339B9">
      <w:pPr>
        <w:pStyle w:val="NoSpacing"/>
        <w:rPr>
          <w:rFonts w:ascii="Arial" w:hAnsi="Arial" w:cs="Arial"/>
          <w:sz w:val="24"/>
          <w:szCs w:val="24"/>
        </w:rPr>
      </w:pPr>
    </w:p>
    <w:p w:rsidR="00471A0C" w:rsidRPr="000865B3" w:rsidRDefault="006358D3" w:rsidP="003339B9">
      <w:pPr>
        <w:pStyle w:val="NoSpacing"/>
        <w:rPr>
          <w:rFonts w:ascii="Arial" w:hAnsi="Arial" w:cs="Arial"/>
          <w:sz w:val="24"/>
          <w:szCs w:val="24"/>
        </w:rPr>
      </w:pPr>
      <w:r w:rsidRPr="003234B4">
        <w:rPr>
          <w:rFonts w:ascii="Arial" w:hAnsi="Arial" w:cs="Arial"/>
          <w:b/>
          <w:sz w:val="24"/>
          <w:szCs w:val="24"/>
          <w:highlight w:val="lightGray"/>
          <w:u w:val="single"/>
        </w:rPr>
        <w:t>EL CIVICS PARTNERSHIP PROJECT</w:t>
      </w:r>
      <w:r w:rsidR="00471A0C" w:rsidRPr="003234B4">
        <w:rPr>
          <w:rFonts w:ascii="Arial" w:hAnsi="Arial" w:cs="Arial"/>
          <w:b/>
          <w:sz w:val="24"/>
          <w:szCs w:val="24"/>
          <w:highlight w:val="lightGray"/>
          <w:u w:val="single"/>
        </w:rPr>
        <w:t xml:space="preserve">    </w:t>
      </w:r>
      <w:r w:rsidRPr="003234B4">
        <w:rPr>
          <w:rFonts w:ascii="Arial" w:hAnsi="Arial" w:cs="Arial"/>
          <w:b/>
          <w:sz w:val="24"/>
          <w:szCs w:val="24"/>
          <w:highlight w:val="lightGray"/>
          <w:u w:val="single"/>
        </w:rPr>
        <w:t xml:space="preserve"> </w:t>
      </w:r>
      <w:r w:rsidR="00C75325" w:rsidRPr="003234B4">
        <w:rPr>
          <w:rFonts w:ascii="Arial" w:hAnsi="Arial" w:cs="Arial"/>
          <w:b/>
          <w:sz w:val="24"/>
          <w:szCs w:val="24"/>
          <w:highlight w:val="lightGray"/>
          <w:u w:val="single"/>
        </w:rPr>
        <w:t xml:space="preserve">   </w:t>
      </w:r>
      <w:r w:rsidR="00C75325" w:rsidRPr="003234B4">
        <w:rPr>
          <w:rFonts w:ascii="Arial" w:hAnsi="Arial" w:cs="Arial"/>
          <w:b/>
          <w:sz w:val="24"/>
          <w:szCs w:val="24"/>
          <w:highlight w:val="lightGray"/>
          <w:u w:val="single"/>
        </w:rPr>
        <w:tab/>
        <w:t xml:space="preserve">Fund </w:t>
      </w:r>
      <w:r w:rsidR="00471A0C" w:rsidRPr="003234B4">
        <w:rPr>
          <w:rFonts w:ascii="Arial" w:hAnsi="Arial" w:cs="Arial"/>
          <w:b/>
          <w:sz w:val="24"/>
          <w:szCs w:val="24"/>
          <w:highlight w:val="lightGray"/>
          <w:u w:val="single"/>
        </w:rPr>
        <w:t>3221</w:t>
      </w:r>
      <w:r w:rsidR="00471A0C" w:rsidRPr="003234B4">
        <w:rPr>
          <w:rFonts w:ascii="Arial" w:hAnsi="Arial" w:cs="Arial"/>
          <w:b/>
          <w:sz w:val="24"/>
          <w:szCs w:val="24"/>
          <w:highlight w:val="lightGray"/>
          <w:u w:val="single"/>
        </w:rPr>
        <w:tab/>
      </w:r>
      <w:r w:rsidR="00471A0C" w:rsidRPr="003234B4">
        <w:rPr>
          <w:rFonts w:ascii="Arial" w:hAnsi="Arial" w:cs="Arial"/>
          <w:b/>
          <w:sz w:val="24"/>
          <w:szCs w:val="24"/>
          <w:highlight w:val="lightGray"/>
          <w:u w:val="single"/>
        </w:rPr>
        <w:tab/>
      </w:r>
      <w:r w:rsidR="00C75325" w:rsidRPr="003234B4">
        <w:rPr>
          <w:rFonts w:ascii="Arial" w:hAnsi="Arial" w:cs="Arial"/>
          <w:b/>
          <w:sz w:val="24"/>
          <w:szCs w:val="24"/>
          <w:highlight w:val="lightGray"/>
          <w:u w:val="single"/>
        </w:rPr>
        <w:tab/>
      </w:r>
      <w:r w:rsidR="00471A0C" w:rsidRPr="003234B4">
        <w:rPr>
          <w:rFonts w:ascii="Arial" w:hAnsi="Arial" w:cs="Arial"/>
          <w:b/>
          <w:sz w:val="24"/>
          <w:szCs w:val="24"/>
          <w:highlight w:val="lightGray"/>
          <w:u w:val="single"/>
        </w:rPr>
        <w:t>$2,556.89</w:t>
      </w:r>
    </w:p>
    <w:p w:rsidR="006358D3" w:rsidRPr="003339B9" w:rsidRDefault="006358D3" w:rsidP="003339B9">
      <w:pPr>
        <w:pStyle w:val="NoSpacing"/>
        <w:rPr>
          <w:rFonts w:ascii="Arial" w:hAnsi="Arial" w:cs="Arial"/>
          <w:sz w:val="24"/>
          <w:szCs w:val="24"/>
        </w:rPr>
      </w:pPr>
      <w:r w:rsidRPr="003339B9">
        <w:rPr>
          <w:rFonts w:ascii="Arial" w:hAnsi="Arial" w:cs="Arial"/>
          <w:sz w:val="24"/>
          <w:szCs w:val="24"/>
        </w:rPr>
        <w:t>The mission of the Integrated English Literacy and Civic</w:t>
      </w:r>
      <w:r w:rsidR="000865B3">
        <w:rPr>
          <w:rFonts w:ascii="Arial" w:hAnsi="Arial" w:cs="Arial"/>
          <w:sz w:val="24"/>
          <w:szCs w:val="24"/>
        </w:rPr>
        <w:t xml:space="preserve">s Education (IELCE) grant is to </w:t>
      </w:r>
      <w:r w:rsidRPr="003339B9">
        <w:rPr>
          <w:rFonts w:ascii="Arial" w:hAnsi="Arial" w:cs="Arial"/>
          <w:sz w:val="24"/>
          <w:szCs w:val="24"/>
        </w:rPr>
        <w:t>incorporate civics education into adult English Language Learners (ELL) classes where many participants are parents of Albemarle County students. Parents participating in their own educational pursuits positively affects their children's learning. The Project will incorporate instruction and activities, such as workforce preparation and digital literacy, to enhance the development of skills needed to enter the workforce and transit</w:t>
      </w:r>
      <w:r w:rsidR="00C2440A" w:rsidRPr="003339B9">
        <w:rPr>
          <w:rFonts w:ascii="Arial" w:hAnsi="Arial" w:cs="Arial"/>
          <w:sz w:val="24"/>
          <w:szCs w:val="24"/>
        </w:rPr>
        <w:t>i</w:t>
      </w:r>
      <w:r w:rsidR="00EC194D">
        <w:rPr>
          <w:rFonts w:ascii="Arial" w:hAnsi="Arial" w:cs="Arial"/>
          <w:sz w:val="24"/>
          <w:szCs w:val="24"/>
        </w:rPr>
        <w:t xml:space="preserve">on to postsecondary education.  </w:t>
      </w:r>
      <w:r w:rsidRPr="003339B9">
        <w:rPr>
          <w:rFonts w:ascii="Arial" w:hAnsi="Arial" w:cs="Arial"/>
          <w:sz w:val="24"/>
          <w:szCs w:val="24"/>
        </w:rPr>
        <w:t>The IELCE Project is responsible for the following major programs and/or services: • Academic Skills classes • Intensive English Language classes offered at various times and locations • Technology training for ESOL students • Collaboration with CATEC in preparing students to engage in the IT classes leading to stacked certifications • Intensive collaboration with the Virginia Workforce Center to provide services.</w:t>
      </w:r>
    </w:p>
    <w:p w:rsidR="006358D3" w:rsidRPr="003339B9" w:rsidRDefault="00471A0C" w:rsidP="003339B9">
      <w:pPr>
        <w:pStyle w:val="NoSpacing"/>
        <w:rPr>
          <w:rFonts w:ascii="Arial" w:hAnsi="Arial" w:cs="Arial"/>
          <w:sz w:val="24"/>
          <w:szCs w:val="24"/>
        </w:rPr>
      </w:pPr>
      <w:r w:rsidRPr="003339B9">
        <w:rPr>
          <w:rFonts w:ascii="Arial" w:hAnsi="Arial" w:cs="Arial"/>
          <w:sz w:val="24"/>
          <w:szCs w:val="24"/>
        </w:rPr>
        <w:tab/>
      </w:r>
    </w:p>
    <w:p w:rsidR="00C75325" w:rsidRPr="00470C21" w:rsidRDefault="00C75325" w:rsidP="003339B9">
      <w:pPr>
        <w:pStyle w:val="NoSpacing"/>
        <w:rPr>
          <w:rFonts w:ascii="Arial" w:hAnsi="Arial" w:cs="Arial"/>
          <w:b/>
          <w:sz w:val="24"/>
          <w:szCs w:val="24"/>
          <w:u w:val="single"/>
        </w:rPr>
      </w:pPr>
      <w:r w:rsidRPr="00470C21">
        <w:rPr>
          <w:rFonts w:ascii="Arial" w:hAnsi="Arial" w:cs="Arial"/>
          <w:b/>
          <w:sz w:val="24"/>
          <w:szCs w:val="24"/>
          <w:highlight w:val="lightGray"/>
          <w:u w:val="single"/>
        </w:rPr>
        <w:t>INVESTING IN INNOVATION (i3) Grant</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Fund 3225</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$74,478.03</w:t>
      </w:r>
    </w:p>
    <w:p w:rsidR="00C75325" w:rsidRPr="003339B9" w:rsidRDefault="00C75325" w:rsidP="003339B9">
      <w:pPr>
        <w:pStyle w:val="NoSpacing"/>
        <w:rPr>
          <w:rFonts w:ascii="Arial" w:hAnsi="Arial" w:cs="Arial"/>
          <w:sz w:val="24"/>
          <w:szCs w:val="24"/>
        </w:rPr>
      </w:pPr>
      <w:r w:rsidRPr="003339B9">
        <w:rPr>
          <w:rFonts w:ascii="Arial" w:hAnsi="Arial" w:cs="Arial"/>
          <w:bCs/>
          <w:sz w:val="24"/>
          <w:szCs w:val="24"/>
        </w:rPr>
        <w:t>The Investing in Innovation program is a natural progression from the growing emphasis in education on the “maker curriculum” in elementary, middle and high schools. This approach emphasizes project-based learning in which students develop their creativity and critical analysis skills as well as their ability to work in teams and communicate their findings.</w:t>
      </w:r>
    </w:p>
    <w:p w:rsidR="002C171E" w:rsidRPr="003339B9" w:rsidRDefault="002C171E" w:rsidP="003339B9">
      <w:pPr>
        <w:pStyle w:val="NoSpacing"/>
        <w:rPr>
          <w:rFonts w:ascii="Arial" w:hAnsi="Arial" w:cs="Arial"/>
          <w:sz w:val="24"/>
          <w:szCs w:val="24"/>
        </w:rPr>
      </w:pPr>
    </w:p>
    <w:p w:rsidR="002C171E" w:rsidRPr="00470C21" w:rsidRDefault="002C171E" w:rsidP="003339B9">
      <w:pPr>
        <w:pStyle w:val="NoSpacing"/>
        <w:rPr>
          <w:rFonts w:ascii="Arial" w:hAnsi="Arial" w:cs="Arial"/>
          <w:b/>
          <w:sz w:val="24"/>
          <w:szCs w:val="24"/>
          <w:u w:val="single"/>
        </w:rPr>
      </w:pPr>
      <w:r w:rsidRPr="00470C21">
        <w:rPr>
          <w:rFonts w:ascii="Arial" w:hAnsi="Arial" w:cs="Arial"/>
          <w:b/>
          <w:sz w:val="24"/>
          <w:szCs w:val="24"/>
          <w:highlight w:val="lightGray"/>
          <w:u w:val="single"/>
        </w:rPr>
        <w:t>COMMUNITY EDUCATION FUND</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Fund 3300</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$251,819.03</w:t>
      </w:r>
    </w:p>
    <w:p w:rsidR="002C171E" w:rsidRDefault="002C171E" w:rsidP="003339B9">
      <w:pPr>
        <w:pStyle w:val="NoSpacing"/>
        <w:rPr>
          <w:rFonts w:ascii="Arial" w:hAnsi="Arial" w:cs="Arial"/>
          <w:sz w:val="24"/>
          <w:szCs w:val="24"/>
        </w:rPr>
      </w:pPr>
      <w:r w:rsidRPr="003339B9">
        <w:rPr>
          <w:rFonts w:ascii="Arial" w:hAnsi="Arial" w:cs="Arial"/>
          <w:sz w:val="24"/>
          <w:szCs w:val="24"/>
        </w:rPr>
        <w:t xml:space="preserve">The mission of the Community Education Fund is to provide quality attention, thoughtful guidance, authentic experiences and engaging activities to enhance and expand the learning of Albemarle County Students in an extended-day learning program. These programs are self-sustaining, funded entirely by the tuition and fees collected for their use. The Community Education Fund is responsible for the following major programs and or services: After-school enrichment program, student holiday and spring break programs. </w:t>
      </w:r>
    </w:p>
    <w:p w:rsidR="00905D56" w:rsidRDefault="00905D56" w:rsidP="003339B9">
      <w:pPr>
        <w:pStyle w:val="NoSpacing"/>
        <w:rPr>
          <w:rFonts w:ascii="Arial" w:hAnsi="Arial" w:cs="Arial"/>
          <w:sz w:val="24"/>
          <w:szCs w:val="24"/>
        </w:rPr>
      </w:pPr>
    </w:p>
    <w:p w:rsidR="00BA121B" w:rsidRDefault="00BA121B" w:rsidP="003339B9">
      <w:pPr>
        <w:pStyle w:val="NoSpacing"/>
        <w:rPr>
          <w:rFonts w:ascii="Arial" w:hAnsi="Arial" w:cs="Arial"/>
          <w:b/>
          <w:sz w:val="24"/>
          <w:szCs w:val="24"/>
          <w:u w:val="single"/>
        </w:rPr>
      </w:pPr>
      <w:r w:rsidRPr="00BA121B">
        <w:rPr>
          <w:rFonts w:ascii="Arial" w:hAnsi="Arial" w:cs="Arial"/>
          <w:b/>
          <w:sz w:val="24"/>
          <w:szCs w:val="24"/>
          <w:highlight w:val="lightGray"/>
          <w:u w:val="single"/>
        </w:rPr>
        <w:t xml:space="preserve">READING FIRST </w:t>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t>Fund 3302</w:t>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t>$53.74</w:t>
      </w:r>
    </w:p>
    <w:p w:rsidR="00BA121B" w:rsidRPr="00BA121B" w:rsidRDefault="003F6998" w:rsidP="003F6998">
      <w:pPr>
        <w:pStyle w:val="NoSpacing"/>
        <w:rPr>
          <w:rFonts w:ascii="Arial" w:hAnsi="Arial" w:cs="Arial"/>
          <w:sz w:val="24"/>
          <w:szCs w:val="24"/>
        </w:rPr>
      </w:pPr>
      <w:r>
        <w:rPr>
          <w:rFonts w:ascii="Arial" w:hAnsi="Arial" w:cs="Arial"/>
          <w:sz w:val="24"/>
          <w:szCs w:val="24"/>
        </w:rPr>
        <w:t xml:space="preserve">The Reading First grant was a </w:t>
      </w:r>
      <w:r w:rsidRPr="006960DA">
        <w:rPr>
          <w:rFonts w:ascii="Arial" w:hAnsi="Arial" w:cs="Arial"/>
          <w:sz w:val="24"/>
          <w:szCs w:val="24"/>
        </w:rPr>
        <w:t>federally funded program designated for Benjamin F. Yancey Elementary School.  The grant funds support</w:t>
      </w:r>
      <w:r>
        <w:rPr>
          <w:rFonts w:ascii="Arial" w:hAnsi="Arial" w:cs="Arial"/>
          <w:sz w:val="24"/>
          <w:szCs w:val="24"/>
        </w:rPr>
        <w:t>ed</w:t>
      </w:r>
      <w:r w:rsidRPr="006960DA">
        <w:rPr>
          <w:rFonts w:ascii="Arial" w:hAnsi="Arial" w:cs="Arial"/>
          <w:sz w:val="24"/>
          <w:szCs w:val="24"/>
        </w:rPr>
        <w:t xml:space="preserve"> a comprehensive K-3 reading instructional program and the implementation of prevention and intervention services to include; hiring a literacy coordinator to work with staff to provide high quality research based classroom reading instruction grades K-3, purchasing research based</w:t>
      </w:r>
      <w:r>
        <w:rPr>
          <w:rFonts w:ascii="Arial" w:hAnsi="Arial" w:cs="Arial"/>
          <w:sz w:val="24"/>
          <w:szCs w:val="24"/>
        </w:rPr>
        <w:t xml:space="preserve"> </w:t>
      </w:r>
      <w:r w:rsidRPr="006960DA">
        <w:rPr>
          <w:rFonts w:ascii="Arial" w:hAnsi="Arial" w:cs="Arial"/>
          <w:sz w:val="24"/>
          <w:szCs w:val="24"/>
        </w:rPr>
        <w:t xml:space="preserve">instructional materials to be used for reading instruction in K-1, providing professional development related to implementing the research based reading instructional materials purchased, purchasing research based intervention materials to be used for reading intervention in grade 2 and 3 classrooms and purchasing a variety of pleasure reading books for students to read in addition to those books read during core reading instruction time.  </w:t>
      </w:r>
    </w:p>
    <w:p w:rsidR="00AC67A2" w:rsidRPr="00BA121B" w:rsidRDefault="00AC67A2" w:rsidP="003339B9">
      <w:pPr>
        <w:pStyle w:val="NoSpacing"/>
        <w:rPr>
          <w:rFonts w:ascii="Arial" w:hAnsi="Arial" w:cs="Arial"/>
          <w:b/>
          <w:sz w:val="24"/>
          <w:szCs w:val="24"/>
          <w:u w:val="single"/>
        </w:rPr>
      </w:pPr>
    </w:p>
    <w:p w:rsidR="006358D3" w:rsidRPr="00470C21" w:rsidRDefault="006358D3" w:rsidP="003339B9">
      <w:pPr>
        <w:pStyle w:val="NoSpacing"/>
        <w:rPr>
          <w:rFonts w:ascii="Arial" w:hAnsi="Arial" w:cs="Arial"/>
          <w:b/>
          <w:sz w:val="24"/>
          <w:szCs w:val="24"/>
          <w:u w:val="single"/>
        </w:rPr>
      </w:pPr>
      <w:r w:rsidRPr="00470C21">
        <w:rPr>
          <w:rFonts w:ascii="Arial" w:hAnsi="Arial" w:cs="Arial"/>
          <w:b/>
          <w:sz w:val="24"/>
          <w:szCs w:val="24"/>
          <w:highlight w:val="lightGray"/>
          <w:u w:val="single"/>
        </w:rPr>
        <w:t>FAMILIES IN CRISIS GRANT</w:t>
      </w:r>
      <w:r w:rsidR="00471A0C" w:rsidRPr="00470C21">
        <w:rPr>
          <w:rFonts w:ascii="Arial" w:hAnsi="Arial" w:cs="Arial"/>
          <w:b/>
          <w:sz w:val="24"/>
          <w:szCs w:val="24"/>
          <w:highlight w:val="lightGray"/>
          <w:u w:val="single"/>
        </w:rPr>
        <w:tab/>
      </w:r>
      <w:r w:rsidR="00471A0C" w:rsidRPr="00470C21">
        <w:rPr>
          <w:rFonts w:ascii="Arial" w:hAnsi="Arial" w:cs="Arial"/>
          <w:b/>
          <w:sz w:val="24"/>
          <w:szCs w:val="24"/>
          <w:highlight w:val="lightGray"/>
          <w:u w:val="single"/>
        </w:rPr>
        <w:tab/>
      </w:r>
      <w:r w:rsidR="002C171E" w:rsidRPr="00470C21">
        <w:rPr>
          <w:rFonts w:ascii="Arial" w:hAnsi="Arial" w:cs="Arial"/>
          <w:b/>
          <w:sz w:val="24"/>
          <w:szCs w:val="24"/>
          <w:highlight w:val="lightGray"/>
          <w:u w:val="single"/>
        </w:rPr>
        <w:tab/>
      </w:r>
      <w:r w:rsidR="00471A0C" w:rsidRPr="00470C21">
        <w:rPr>
          <w:rFonts w:ascii="Arial" w:hAnsi="Arial" w:cs="Arial"/>
          <w:b/>
          <w:sz w:val="24"/>
          <w:szCs w:val="24"/>
          <w:highlight w:val="lightGray"/>
          <w:u w:val="single"/>
        </w:rPr>
        <w:t>Fund 3304</w:t>
      </w:r>
      <w:r w:rsidR="00471A0C" w:rsidRPr="00470C21">
        <w:rPr>
          <w:rFonts w:ascii="Arial" w:hAnsi="Arial" w:cs="Arial"/>
          <w:b/>
          <w:sz w:val="24"/>
          <w:szCs w:val="24"/>
          <w:highlight w:val="lightGray"/>
          <w:u w:val="single"/>
        </w:rPr>
        <w:tab/>
      </w:r>
      <w:r w:rsidR="00471A0C" w:rsidRPr="00470C21">
        <w:rPr>
          <w:rFonts w:ascii="Arial" w:hAnsi="Arial" w:cs="Arial"/>
          <w:b/>
          <w:sz w:val="24"/>
          <w:szCs w:val="24"/>
          <w:highlight w:val="lightGray"/>
          <w:u w:val="single"/>
        </w:rPr>
        <w:tab/>
      </w:r>
      <w:r w:rsidR="00471A0C" w:rsidRPr="00470C21">
        <w:rPr>
          <w:rFonts w:ascii="Arial" w:hAnsi="Arial" w:cs="Arial"/>
          <w:b/>
          <w:sz w:val="24"/>
          <w:szCs w:val="24"/>
          <w:highlight w:val="lightGray"/>
          <w:u w:val="single"/>
        </w:rPr>
        <w:tab/>
        <w:t>$41,190.49</w:t>
      </w:r>
    </w:p>
    <w:p w:rsidR="006358D3" w:rsidRPr="003339B9" w:rsidRDefault="006358D3" w:rsidP="003339B9">
      <w:pPr>
        <w:pStyle w:val="NoSpacing"/>
        <w:rPr>
          <w:rFonts w:ascii="Arial" w:hAnsi="Arial" w:cs="Arial"/>
          <w:sz w:val="24"/>
          <w:szCs w:val="24"/>
        </w:rPr>
      </w:pPr>
      <w:r w:rsidRPr="003339B9">
        <w:rPr>
          <w:rFonts w:ascii="Arial" w:hAnsi="Arial" w:cs="Arial"/>
          <w:sz w:val="24"/>
          <w:szCs w:val="24"/>
        </w:rPr>
        <w:t>The mission of the Families in Crisis Grant is to provide an effective structure to meet the needs of homeless students, ensuring they receive equitable access to division services in order to</w:t>
      </w:r>
      <w:r w:rsidR="000B0DBB">
        <w:rPr>
          <w:rFonts w:ascii="Arial" w:hAnsi="Arial" w:cs="Arial"/>
          <w:sz w:val="24"/>
          <w:szCs w:val="24"/>
        </w:rPr>
        <w:t xml:space="preserve"> succeed in school. T</w:t>
      </w:r>
      <w:r w:rsidRPr="003339B9">
        <w:rPr>
          <w:rFonts w:ascii="Arial" w:hAnsi="Arial" w:cs="Arial"/>
          <w:sz w:val="24"/>
          <w:szCs w:val="24"/>
        </w:rPr>
        <w:t>he Families in Crisis Grant is responsible for the following major programs and/or services: • Tutoring • Assistance with school registration • Transportation to the school of origin • Collaboration with service agencies • Counseling • Home/School collaboration • Family engagement.</w:t>
      </w:r>
    </w:p>
    <w:p w:rsidR="0077494C" w:rsidRPr="003339B9" w:rsidRDefault="0077494C" w:rsidP="003339B9">
      <w:pPr>
        <w:pStyle w:val="NoSpacing"/>
        <w:rPr>
          <w:rFonts w:ascii="Arial" w:hAnsi="Arial" w:cs="Arial"/>
          <w:sz w:val="24"/>
          <w:szCs w:val="24"/>
        </w:rPr>
      </w:pPr>
    </w:p>
    <w:p w:rsidR="0077494C" w:rsidRPr="00470C21" w:rsidRDefault="0077494C" w:rsidP="003339B9">
      <w:pPr>
        <w:pStyle w:val="NoSpacing"/>
        <w:rPr>
          <w:rFonts w:ascii="Arial" w:hAnsi="Arial" w:cs="Arial"/>
          <w:b/>
          <w:sz w:val="24"/>
          <w:szCs w:val="24"/>
          <w:u w:val="single"/>
        </w:rPr>
      </w:pPr>
      <w:r w:rsidRPr="00470C21">
        <w:rPr>
          <w:rFonts w:ascii="Arial" w:hAnsi="Arial" w:cs="Arial"/>
          <w:b/>
          <w:sz w:val="24"/>
          <w:szCs w:val="24"/>
          <w:highlight w:val="lightGray"/>
          <w:u w:val="single"/>
        </w:rPr>
        <w:t>DRIVERS SAFETY FUND</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Fund 3305</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$76,720.96</w:t>
      </w:r>
    </w:p>
    <w:p w:rsidR="0077494C" w:rsidRPr="003339B9" w:rsidRDefault="0077494C" w:rsidP="003339B9">
      <w:pPr>
        <w:pStyle w:val="NoSpacing"/>
        <w:rPr>
          <w:rFonts w:ascii="Arial" w:hAnsi="Arial" w:cs="Arial"/>
          <w:sz w:val="24"/>
          <w:szCs w:val="24"/>
        </w:rPr>
      </w:pPr>
      <w:r w:rsidRPr="003339B9">
        <w:rPr>
          <w:rFonts w:ascii="Arial" w:hAnsi="Arial" w:cs="Arial"/>
          <w:sz w:val="24"/>
          <w:szCs w:val="24"/>
        </w:rPr>
        <w:t>The mission of the Drivers Safety Fund is to offer driver’s education behind-the-wheel and motorcycle safety programs operating on a fee-for-service basis in support of the Division’s strategic plan.  The Drivers Safety Fund is responsible for the following major programs and/or services:  Drives Ed at Albemarle High, Drivers Ed at Monticello High, Drivers Ed at Western Albemarle High; and Motorcycle Rider Training Course.</w:t>
      </w:r>
    </w:p>
    <w:p w:rsidR="00AC67A2" w:rsidRPr="003339B9" w:rsidRDefault="00AC67A2" w:rsidP="003339B9">
      <w:pPr>
        <w:pStyle w:val="NoSpacing"/>
        <w:rPr>
          <w:rFonts w:ascii="Arial" w:hAnsi="Arial" w:cs="Arial"/>
          <w:sz w:val="24"/>
          <w:szCs w:val="24"/>
        </w:rPr>
      </w:pPr>
    </w:p>
    <w:p w:rsidR="00AC67A2" w:rsidRPr="00470C21" w:rsidRDefault="00AC67A2" w:rsidP="003339B9">
      <w:pPr>
        <w:pStyle w:val="NoSpacing"/>
        <w:rPr>
          <w:rFonts w:ascii="Arial" w:hAnsi="Arial" w:cs="Arial"/>
          <w:b/>
          <w:sz w:val="24"/>
          <w:szCs w:val="24"/>
          <w:u w:val="single"/>
        </w:rPr>
      </w:pPr>
      <w:r w:rsidRPr="00470C21">
        <w:rPr>
          <w:rFonts w:ascii="Arial" w:hAnsi="Arial" w:cs="Arial"/>
          <w:b/>
          <w:sz w:val="24"/>
          <w:szCs w:val="24"/>
          <w:highlight w:val="lightGray"/>
          <w:u w:val="single"/>
        </w:rPr>
        <w:t>OPEN DOORS FUND</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Fund 3306</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$79,163.50</w:t>
      </w:r>
    </w:p>
    <w:p w:rsidR="00AC67A2" w:rsidRPr="003339B9" w:rsidRDefault="00AC67A2" w:rsidP="003339B9">
      <w:pPr>
        <w:pStyle w:val="NoSpacing"/>
        <w:rPr>
          <w:rFonts w:ascii="Arial" w:hAnsi="Arial" w:cs="Arial"/>
          <w:sz w:val="24"/>
          <w:szCs w:val="24"/>
        </w:rPr>
      </w:pPr>
      <w:r w:rsidRPr="003339B9">
        <w:rPr>
          <w:rFonts w:ascii="Arial" w:hAnsi="Arial" w:cs="Arial"/>
          <w:sz w:val="24"/>
          <w:szCs w:val="24"/>
        </w:rPr>
        <w:t>The mission of the Open Doors Fund is to provide continuing education for approximately 3,000 community participants through a diverse range of tuition courses offered throughout the year; these courses foster lifelong learning skills in support of the Division’s strategic plan.  The Open Doors Fund is responsible for the following major programs and/or services: Continuing Education Courses.</w:t>
      </w:r>
    </w:p>
    <w:p w:rsidR="00AC67A2" w:rsidRPr="003339B9" w:rsidRDefault="00AC67A2" w:rsidP="003339B9">
      <w:pPr>
        <w:pStyle w:val="NoSpacing"/>
        <w:rPr>
          <w:rFonts w:ascii="Arial" w:hAnsi="Arial" w:cs="Arial"/>
          <w:sz w:val="24"/>
          <w:szCs w:val="24"/>
        </w:rPr>
      </w:pPr>
    </w:p>
    <w:p w:rsidR="00AC67A2" w:rsidRPr="00470C21" w:rsidRDefault="00AC67A2" w:rsidP="003339B9">
      <w:pPr>
        <w:pStyle w:val="NoSpacing"/>
        <w:rPr>
          <w:rFonts w:ascii="Arial" w:hAnsi="Arial" w:cs="Arial"/>
          <w:b/>
          <w:sz w:val="24"/>
          <w:szCs w:val="24"/>
          <w:u w:val="single"/>
        </w:rPr>
      </w:pPr>
      <w:r w:rsidRPr="00470C21">
        <w:rPr>
          <w:rFonts w:ascii="Arial" w:hAnsi="Arial" w:cs="Arial"/>
          <w:b/>
          <w:sz w:val="24"/>
          <w:szCs w:val="24"/>
          <w:highlight w:val="lightGray"/>
          <w:u w:val="single"/>
        </w:rPr>
        <w:t>SUMMER SCHOOL FUND</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Fund 3310</w:t>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r>
      <w:r w:rsidRPr="00470C21">
        <w:rPr>
          <w:rFonts w:ascii="Arial" w:hAnsi="Arial" w:cs="Arial"/>
          <w:b/>
          <w:sz w:val="24"/>
          <w:szCs w:val="24"/>
          <w:highlight w:val="lightGray"/>
          <w:u w:val="single"/>
        </w:rPr>
        <w:tab/>
        <w:t>$126,190.91</w:t>
      </w:r>
    </w:p>
    <w:p w:rsidR="003339B9" w:rsidRDefault="00AC67A2" w:rsidP="003339B9">
      <w:pPr>
        <w:pStyle w:val="NoSpacing"/>
        <w:rPr>
          <w:rFonts w:ascii="Arial" w:hAnsi="Arial" w:cs="Arial"/>
          <w:sz w:val="24"/>
          <w:szCs w:val="24"/>
        </w:rPr>
      </w:pPr>
      <w:r w:rsidRPr="003339B9">
        <w:rPr>
          <w:rFonts w:ascii="Arial" w:hAnsi="Arial" w:cs="Arial"/>
          <w:sz w:val="24"/>
          <w:szCs w:val="24"/>
        </w:rPr>
        <w:t xml:space="preserve">The mission of the Summer School Fund is to offer summer programs to students in grades K-8 who fail to meet academic standards in the areas of language arts or mathematics, and to high school students in grades 9-12 (with payment of fees) who either want to replace a grade earned during the regular school session or earn required credits for graduation in support of the Division’s strategic plan. The Summer School Fund is responsible for the following major programs and/or services: Elementary remedial summer school, Middle remedial summer school, High school summer school, SOL retakes and Summer Enrichment programs. </w:t>
      </w:r>
    </w:p>
    <w:p w:rsidR="00BA121B" w:rsidRDefault="00BA121B" w:rsidP="003339B9">
      <w:pPr>
        <w:pStyle w:val="NoSpacing"/>
        <w:rPr>
          <w:rFonts w:ascii="Arial" w:hAnsi="Arial" w:cs="Arial"/>
          <w:sz w:val="24"/>
          <w:szCs w:val="24"/>
        </w:rPr>
      </w:pPr>
    </w:p>
    <w:p w:rsidR="00BA121B" w:rsidRDefault="00BA121B" w:rsidP="003339B9">
      <w:pPr>
        <w:pStyle w:val="NoSpacing"/>
        <w:rPr>
          <w:rFonts w:ascii="Arial" w:hAnsi="Arial" w:cs="Arial"/>
          <w:b/>
          <w:sz w:val="24"/>
          <w:szCs w:val="24"/>
          <w:u w:val="single"/>
        </w:rPr>
      </w:pPr>
      <w:r w:rsidRPr="00BA121B">
        <w:rPr>
          <w:rFonts w:ascii="Arial" w:hAnsi="Arial" w:cs="Arial"/>
          <w:b/>
          <w:sz w:val="24"/>
          <w:szCs w:val="24"/>
          <w:highlight w:val="lightGray"/>
          <w:u w:val="single"/>
        </w:rPr>
        <w:t>SAFE SCHOOLS</w:t>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t>Fund 3316</w:t>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t>$95,519.93</w:t>
      </w:r>
    </w:p>
    <w:p w:rsidR="00BA121B" w:rsidRPr="00BA121B" w:rsidRDefault="00BA121B" w:rsidP="00BA121B">
      <w:pPr>
        <w:autoSpaceDE w:val="0"/>
        <w:autoSpaceDN w:val="0"/>
        <w:adjustRightInd w:val="0"/>
        <w:spacing w:after="0" w:line="240" w:lineRule="auto"/>
        <w:rPr>
          <w:rFonts w:ascii="Arial" w:hAnsi="Arial" w:cs="Arial"/>
          <w:sz w:val="24"/>
          <w:szCs w:val="24"/>
        </w:rPr>
      </w:pPr>
      <w:r w:rsidRPr="00BA121B">
        <w:rPr>
          <w:rFonts w:ascii="Arial" w:hAnsi="Arial" w:cs="Arial"/>
          <w:sz w:val="24"/>
          <w:szCs w:val="24"/>
        </w:rPr>
        <w:t>The mission of the SAFE SCHOOLS is to focus on implementing programs tha</w:t>
      </w:r>
      <w:r>
        <w:rPr>
          <w:rFonts w:ascii="Arial" w:hAnsi="Arial" w:cs="Arial"/>
          <w:sz w:val="24"/>
          <w:szCs w:val="24"/>
        </w:rPr>
        <w:t xml:space="preserve">t are grounded in evidence based </w:t>
      </w:r>
      <w:r w:rsidRPr="00BA121B">
        <w:rPr>
          <w:rFonts w:ascii="Arial" w:hAnsi="Arial" w:cs="Arial"/>
          <w:sz w:val="24"/>
          <w:szCs w:val="24"/>
        </w:rPr>
        <w:t>practice and address locally identified goals and objectives. The initiati</w:t>
      </w:r>
      <w:r>
        <w:rPr>
          <w:rFonts w:ascii="Arial" w:hAnsi="Arial" w:cs="Arial"/>
          <w:sz w:val="24"/>
          <w:szCs w:val="24"/>
        </w:rPr>
        <w:t xml:space="preserve">ve is rooted in the belief that </w:t>
      </w:r>
      <w:r w:rsidRPr="00BA121B">
        <w:rPr>
          <w:rFonts w:ascii="Arial" w:hAnsi="Arial" w:cs="Arial"/>
          <w:sz w:val="24"/>
          <w:szCs w:val="24"/>
        </w:rPr>
        <w:t>schools and communities working in partnership can achieve the goal of a safe and</w:t>
      </w:r>
      <w:r>
        <w:rPr>
          <w:rFonts w:ascii="Arial" w:hAnsi="Arial" w:cs="Arial"/>
          <w:sz w:val="24"/>
          <w:szCs w:val="24"/>
        </w:rPr>
        <w:t xml:space="preserve"> supportive school </w:t>
      </w:r>
      <w:r w:rsidRPr="00BA121B">
        <w:rPr>
          <w:rFonts w:ascii="Arial" w:hAnsi="Arial" w:cs="Arial"/>
          <w:sz w:val="24"/>
          <w:szCs w:val="24"/>
        </w:rPr>
        <w:t>environment for our children in support of</w:t>
      </w:r>
      <w:r>
        <w:rPr>
          <w:rFonts w:ascii="Arial" w:hAnsi="Arial" w:cs="Arial"/>
          <w:sz w:val="24"/>
          <w:szCs w:val="24"/>
        </w:rPr>
        <w:t xml:space="preserve"> the Division's strategic plan.  </w:t>
      </w:r>
      <w:r w:rsidRPr="00BA121B">
        <w:rPr>
          <w:rFonts w:ascii="Arial" w:hAnsi="Arial" w:cs="Arial"/>
          <w:sz w:val="24"/>
          <w:szCs w:val="24"/>
        </w:rPr>
        <w:t xml:space="preserve">The SAFE SCHOOLS is responsible for the following </w:t>
      </w:r>
      <w:r>
        <w:rPr>
          <w:rFonts w:ascii="Arial" w:hAnsi="Arial" w:cs="Arial"/>
          <w:sz w:val="24"/>
          <w:szCs w:val="24"/>
        </w:rPr>
        <w:t xml:space="preserve">major programs and/or services:  School Safety, </w:t>
      </w:r>
      <w:r w:rsidRPr="00BA121B">
        <w:rPr>
          <w:rFonts w:ascii="Arial" w:hAnsi="Arial" w:cs="Arial"/>
          <w:sz w:val="24"/>
          <w:szCs w:val="24"/>
        </w:rPr>
        <w:t>Alcohol, T</w:t>
      </w:r>
      <w:r>
        <w:rPr>
          <w:rFonts w:ascii="Arial" w:hAnsi="Arial" w:cs="Arial"/>
          <w:sz w:val="24"/>
          <w:szCs w:val="24"/>
        </w:rPr>
        <w:t xml:space="preserve">obacco and other Drug Use; and </w:t>
      </w:r>
      <w:r w:rsidRPr="00BA121B">
        <w:rPr>
          <w:rFonts w:ascii="Arial" w:hAnsi="Arial" w:cs="Arial"/>
          <w:sz w:val="24"/>
          <w:szCs w:val="24"/>
        </w:rPr>
        <w:t>Behavioral, Emotional &amp; Social Supports.</w:t>
      </w:r>
    </w:p>
    <w:p w:rsidR="00BA121B" w:rsidRDefault="00BA121B" w:rsidP="00BA121B">
      <w:pPr>
        <w:pStyle w:val="NoSpacing"/>
        <w:rPr>
          <w:rFonts w:ascii="Arial" w:hAnsi="Arial" w:cs="Arial"/>
          <w:b/>
          <w:sz w:val="24"/>
          <w:szCs w:val="24"/>
          <w:u w:val="single"/>
        </w:rPr>
      </w:pPr>
    </w:p>
    <w:p w:rsidR="00BA121B" w:rsidRDefault="00BA121B" w:rsidP="003339B9">
      <w:pPr>
        <w:pStyle w:val="NoSpacing"/>
        <w:rPr>
          <w:rFonts w:ascii="Arial" w:hAnsi="Arial" w:cs="Arial"/>
          <w:b/>
          <w:sz w:val="24"/>
          <w:szCs w:val="24"/>
          <w:u w:val="single"/>
        </w:rPr>
      </w:pPr>
      <w:r>
        <w:rPr>
          <w:rFonts w:ascii="Arial" w:hAnsi="Arial" w:cs="Arial"/>
          <w:b/>
          <w:sz w:val="24"/>
          <w:szCs w:val="24"/>
          <w:highlight w:val="lightGray"/>
          <w:u w:val="single"/>
        </w:rPr>
        <w:t>HEALTHY STUDENTS</w:t>
      </w:r>
      <w:r>
        <w:rPr>
          <w:rFonts w:ascii="Arial" w:hAnsi="Arial" w:cs="Arial"/>
          <w:b/>
          <w:sz w:val="24"/>
          <w:szCs w:val="24"/>
          <w:highlight w:val="lightGray"/>
          <w:u w:val="single"/>
        </w:rPr>
        <w:tab/>
      </w:r>
      <w:r>
        <w:rPr>
          <w:rFonts w:ascii="Arial" w:hAnsi="Arial" w:cs="Arial"/>
          <w:b/>
          <w:sz w:val="24"/>
          <w:szCs w:val="24"/>
          <w:highlight w:val="lightGray"/>
          <w:u w:val="single"/>
        </w:rPr>
        <w:tab/>
      </w:r>
      <w:r>
        <w:rPr>
          <w:rFonts w:ascii="Arial" w:hAnsi="Arial" w:cs="Arial"/>
          <w:b/>
          <w:sz w:val="24"/>
          <w:szCs w:val="24"/>
          <w:highlight w:val="lightGray"/>
          <w:u w:val="single"/>
        </w:rPr>
        <w:tab/>
      </w:r>
      <w:r>
        <w:rPr>
          <w:rFonts w:ascii="Arial" w:hAnsi="Arial" w:cs="Arial"/>
          <w:b/>
          <w:sz w:val="24"/>
          <w:szCs w:val="24"/>
          <w:highlight w:val="lightGray"/>
          <w:u w:val="single"/>
        </w:rPr>
        <w:tab/>
        <w:t>Fund 3317</w:t>
      </w:r>
      <w:r w:rsidRPr="00BA121B">
        <w:rPr>
          <w:rFonts w:ascii="Arial" w:hAnsi="Arial" w:cs="Arial"/>
          <w:b/>
          <w:sz w:val="24"/>
          <w:szCs w:val="24"/>
          <w:highlight w:val="lightGray"/>
          <w:u w:val="single"/>
        </w:rPr>
        <w:tab/>
      </w:r>
      <w:r w:rsidRPr="00BA121B">
        <w:rPr>
          <w:rFonts w:ascii="Arial" w:hAnsi="Arial" w:cs="Arial"/>
          <w:b/>
          <w:sz w:val="24"/>
          <w:szCs w:val="24"/>
          <w:highlight w:val="lightGray"/>
          <w:u w:val="single"/>
        </w:rPr>
        <w:tab/>
      </w:r>
      <w:r w:rsidR="007B7630">
        <w:rPr>
          <w:rFonts w:ascii="Arial" w:hAnsi="Arial" w:cs="Arial"/>
          <w:b/>
          <w:sz w:val="24"/>
          <w:szCs w:val="24"/>
          <w:highlight w:val="lightGray"/>
          <w:u w:val="single"/>
        </w:rPr>
        <w:tab/>
      </w:r>
      <w:r w:rsidRPr="00BA121B">
        <w:rPr>
          <w:rFonts w:ascii="Arial" w:hAnsi="Arial" w:cs="Arial"/>
          <w:b/>
          <w:sz w:val="24"/>
          <w:szCs w:val="24"/>
          <w:highlight w:val="lightGray"/>
          <w:u w:val="single"/>
        </w:rPr>
        <w:t>$91,081.31</w:t>
      </w:r>
    </w:p>
    <w:p w:rsidR="00700C6B" w:rsidRPr="00700C6B" w:rsidRDefault="00700C6B" w:rsidP="00700C6B">
      <w:pPr>
        <w:autoSpaceDE w:val="0"/>
        <w:autoSpaceDN w:val="0"/>
        <w:adjustRightInd w:val="0"/>
        <w:spacing w:after="0" w:line="240" w:lineRule="auto"/>
        <w:rPr>
          <w:rFonts w:ascii="Arial" w:hAnsi="Arial" w:cs="Arial"/>
          <w:sz w:val="24"/>
          <w:szCs w:val="20"/>
        </w:rPr>
      </w:pPr>
      <w:r w:rsidRPr="00700C6B">
        <w:rPr>
          <w:rFonts w:ascii="Arial" w:hAnsi="Arial" w:cs="Arial"/>
          <w:sz w:val="24"/>
          <w:szCs w:val="20"/>
        </w:rPr>
        <w:t>The mission of the HEALTHY STUDENTS is to focus on implementing programs that are grounded in evidence</w:t>
      </w:r>
      <w:r>
        <w:rPr>
          <w:rFonts w:ascii="Arial" w:hAnsi="Arial" w:cs="Arial"/>
          <w:sz w:val="24"/>
          <w:szCs w:val="20"/>
        </w:rPr>
        <w:t xml:space="preserve"> based </w:t>
      </w:r>
      <w:r w:rsidRPr="00700C6B">
        <w:rPr>
          <w:rFonts w:ascii="Arial" w:hAnsi="Arial" w:cs="Arial"/>
          <w:sz w:val="24"/>
          <w:szCs w:val="20"/>
        </w:rPr>
        <w:t>practice and address locally identified goals and objectives. The initiati</w:t>
      </w:r>
      <w:r>
        <w:rPr>
          <w:rFonts w:ascii="Arial" w:hAnsi="Arial" w:cs="Arial"/>
          <w:sz w:val="24"/>
          <w:szCs w:val="20"/>
        </w:rPr>
        <w:t xml:space="preserve">ve is rooted in the belief that </w:t>
      </w:r>
      <w:r w:rsidRPr="00700C6B">
        <w:rPr>
          <w:rFonts w:ascii="Arial" w:hAnsi="Arial" w:cs="Arial"/>
          <w:sz w:val="24"/>
          <w:szCs w:val="20"/>
        </w:rPr>
        <w:t xml:space="preserve">schools and communities working in partnership can achieve the goal </w:t>
      </w:r>
      <w:r>
        <w:rPr>
          <w:rFonts w:ascii="Arial" w:hAnsi="Arial" w:cs="Arial"/>
          <w:sz w:val="24"/>
          <w:szCs w:val="20"/>
        </w:rPr>
        <w:t xml:space="preserve">of a safe and supportive school </w:t>
      </w:r>
      <w:r w:rsidRPr="00700C6B">
        <w:rPr>
          <w:rFonts w:ascii="Arial" w:hAnsi="Arial" w:cs="Arial"/>
          <w:sz w:val="24"/>
          <w:szCs w:val="20"/>
        </w:rPr>
        <w:t>environment for our children in support of</w:t>
      </w:r>
      <w:r>
        <w:rPr>
          <w:rFonts w:ascii="Arial" w:hAnsi="Arial" w:cs="Arial"/>
          <w:sz w:val="24"/>
          <w:szCs w:val="20"/>
        </w:rPr>
        <w:t xml:space="preserve"> the Division's strategic plan.  </w:t>
      </w:r>
      <w:r w:rsidRPr="00700C6B">
        <w:rPr>
          <w:rFonts w:ascii="Arial" w:hAnsi="Arial" w:cs="Arial"/>
          <w:sz w:val="24"/>
          <w:szCs w:val="20"/>
        </w:rPr>
        <w:t>The HEALTHY STUDENTS is responsible for the following major programs and/or services:</w:t>
      </w:r>
      <w:r>
        <w:rPr>
          <w:rFonts w:ascii="Arial" w:hAnsi="Arial" w:cs="Arial"/>
          <w:sz w:val="24"/>
          <w:szCs w:val="20"/>
        </w:rPr>
        <w:t xml:space="preserve">  Mental Health Services; and </w:t>
      </w:r>
      <w:r w:rsidRPr="00700C6B">
        <w:rPr>
          <w:rFonts w:ascii="Arial" w:hAnsi="Arial" w:cs="Arial"/>
          <w:sz w:val="24"/>
          <w:szCs w:val="20"/>
        </w:rPr>
        <w:t>Early Childhood Learning.</w:t>
      </w:r>
    </w:p>
    <w:p w:rsidR="007B7630" w:rsidRPr="00700C6B" w:rsidRDefault="007B7630" w:rsidP="00700C6B">
      <w:pPr>
        <w:pStyle w:val="NoSpacing"/>
        <w:rPr>
          <w:rFonts w:ascii="Arial" w:hAnsi="Arial" w:cs="Arial"/>
          <w:sz w:val="32"/>
          <w:szCs w:val="24"/>
        </w:rPr>
      </w:pPr>
    </w:p>
    <w:p w:rsidR="00471A0C" w:rsidRPr="00A8212B" w:rsidRDefault="00471A0C" w:rsidP="003339B9">
      <w:pPr>
        <w:pStyle w:val="NoSpacing"/>
        <w:rPr>
          <w:rFonts w:ascii="Arial" w:hAnsi="Arial" w:cs="Arial"/>
          <w:b/>
          <w:sz w:val="24"/>
          <w:szCs w:val="24"/>
          <w:u w:val="single"/>
        </w:rPr>
      </w:pPr>
      <w:r w:rsidRPr="00A8212B">
        <w:rPr>
          <w:rFonts w:ascii="Arial" w:hAnsi="Arial" w:cs="Arial"/>
          <w:b/>
          <w:sz w:val="24"/>
          <w:szCs w:val="24"/>
          <w:highlight w:val="lightGray"/>
          <w:u w:val="single"/>
        </w:rPr>
        <w:t>C</w:t>
      </w:r>
      <w:r w:rsidR="002D27EE" w:rsidRPr="00A8212B">
        <w:rPr>
          <w:rFonts w:ascii="Arial" w:hAnsi="Arial" w:cs="Arial"/>
          <w:b/>
          <w:sz w:val="24"/>
          <w:szCs w:val="24"/>
          <w:highlight w:val="lightGray"/>
          <w:u w:val="single"/>
        </w:rPr>
        <w:t>OMMUNITY PUBLIC CHARTER SCHOOL</w:t>
      </w:r>
      <w:r w:rsidR="003339B9" w:rsidRPr="00A8212B">
        <w:rPr>
          <w:rFonts w:ascii="Arial" w:hAnsi="Arial" w:cs="Arial"/>
          <w:b/>
          <w:sz w:val="24"/>
          <w:szCs w:val="24"/>
          <w:highlight w:val="lightGray"/>
          <w:u w:val="single"/>
        </w:rPr>
        <w:tab/>
        <w:t xml:space="preserve">Fund </w:t>
      </w:r>
      <w:r w:rsidRPr="00A8212B">
        <w:rPr>
          <w:rFonts w:ascii="Arial" w:hAnsi="Arial" w:cs="Arial"/>
          <w:b/>
          <w:sz w:val="24"/>
          <w:szCs w:val="24"/>
          <w:highlight w:val="lightGray"/>
          <w:u w:val="single"/>
        </w:rPr>
        <w:t>3380</w:t>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r>
      <w:r w:rsidR="003339B9"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$7,189.41</w:t>
      </w:r>
    </w:p>
    <w:p w:rsidR="006358D3" w:rsidRPr="003339B9" w:rsidRDefault="002D27EE" w:rsidP="003339B9">
      <w:pPr>
        <w:pStyle w:val="NoSpacing"/>
        <w:rPr>
          <w:rFonts w:ascii="Arial" w:hAnsi="Arial" w:cs="Arial"/>
          <w:sz w:val="24"/>
          <w:szCs w:val="24"/>
        </w:rPr>
      </w:pPr>
      <w:r w:rsidRPr="003339B9">
        <w:rPr>
          <w:rFonts w:ascii="Arial" w:hAnsi="Arial" w:cs="Arial"/>
          <w:sz w:val="24"/>
          <w:szCs w:val="24"/>
        </w:rPr>
        <w:t xml:space="preserve">The mission of the Community Public Charter School is to provide an alternative and innovative learning environment, using the arts, to help children in grades six through eight learn in ways that match their learning styles; developing the whole child intellectually, emotionally, physically and socially.  Seeking to serve students who have not succeeded in school, the program will close their achievement gap by offering a balance of literacy tutorials and an arts-infused curriculum.  The Community Public Charter School is responsible for the following major programs and/or services: </w:t>
      </w:r>
      <w:r w:rsidR="009625B7" w:rsidRPr="003339B9">
        <w:rPr>
          <w:rFonts w:ascii="Arial" w:hAnsi="Arial" w:cs="Arial"/>
          <w:sz w:val="24"/>
          <w:szCs w:val="24"/>
        </w:rPr>
        <w:t>•</w:t>
      </w:r>
      <w:r w:rsidRPr="003339B9">
        <w:rPr>
          <w:rFonts w:ascii="Arial" w:hAnsi="Arial" w:cs="Arial"/>
          <w:sz w:val="24"/>
          <w:szCs w:val="24"/>
        </w:rPr>
        <w:t xml:space="preserve"> 6</w:t>
      </w:r>
      <w:r w:rsidRPr="003339B9">
        <w:rPr>
          <w:rFonts w:ascii="Arial" w:hAnsi="Arial" w:cs="Arial"/>
          <w:sz w:val="24"/>
          <w:szCs w:val="24"/>
          <w:vertAlign w:val="superscript"/>
        </w:rPr>
        <w:t xml:space="preserve">th </w:t>
      </w:r>
      <w:r w:rsidRPr="003339B9">
        <w:rPr>
          <w:rFonts w:ascii="Arial" w:hAnsi="Arial" w:cs="Arial"/>
          <w:sz w:val="24"/>
          <w:szCs w:val="24"/>
        </w:rPr>
        <w:t>- 8</w:t>
      </w:r>
      <w:r w:rsidRPr="003339B9">
        <w:rPr>
          <w:rFonts w:ascii="Arial" w:hAnsi="Arial" w:cs="Arial"/>
          <w:sz w:val="24"/>
          <w:szCs w:val="24"/>
          <w:vertAlign w:val="superscript"/>
        </w:rPr>
        <w:t>th</w:t>
      </w:r>
      <w:r w:rsidRPr="003339B9">
        <w:rPr>
          <w:rFonts w:ascii="Arial" w:hAnsi="Arial" w:cs="Arial"/>
          <w:sz w:val="24"/>
          <w:szCs w:val="24"/>
        </w:rPr>
        <w:t xml:space="preserve"> Grade Instructional Program</w:t>
      </w:r>
      <w:r w:rsidR="009625B7" w:rsidRPr="003339B9">
        <w:rPr>
          <w:rFonts w:ascii="Arial" w:hAnsi="Arial" w:cs="Arial"/>
          <w:sz w:val="24"/>
          <w:szCs w:val="24"/>
        </w:rPr>
        <w:t xml:space="preserve"> •</w:t>
      </w:r>
      <w:r w:rsidRPr="003339B9">
        <w:rPr>
          <w:rFonts w:ascii="Arial" w:hAnsi="Arial" w:cs="Arial"/>
          <w:sz w:val="24"/>
          <w:szCs w:val="24"/>
        </w:rPr>
        <w:t xml:space="preserve"> Literacy and Arts Infused Education</w:t>
      </w:r>
      <w:r w:rsidR="009625B7" w:rsidRPr="003339B9">
        <w:rPr>
          <w:rFonts w:ascii="Arial" w:hAnsi="Arial" w:cs="Arial"/>
          <w:sz w:val="24"/>
          <w:szCs w:val="24"/>
        </w:rPr>
        <w:t xml:space="preserve"> •</w:t>
      </w:r>
      <w:r w:rsidRPr="003339B9">
        <w:rPr>
          <w:rFonts w:ascii="Arial" w:hAnsi="Arial" w:cs="Arial"/>
          <w:sz w:val="24"/>
          <w:szCs w:val="24"/>
        </w:rPr>
        <w:t xml:space="preserve"> Choice Theory School Development</w:t>
      </w:r>
      <w:r w:rsidR="009625B7" w:rsidRPr="003339B9">
        <w:rPr>
          <w:rFonts w:ascii="Arial" w:hAnsi="Arial" w:cs="Arial"/>
          <w:sz w:val="24"/>
          <w:szCs w:val="24"/>
        </w:rPr>
        <w:t xml:space="preserve"> •</w:t>
      </w:r>
      <w:r w:rsidRPr="003339B9">
        <w:rPr>
          <w:rFonts w:ascii="Arial" w:hAnsi="Arial" w:cs="Arial"/>
          <w:sz w:val="24"/>
          <w:szCs w:val="24"/>
        </w:rPr>
        <w:t>Mastery Learning.</w:t>
      </w:r>
    </w:p>
    <w:p w:rsidR="003339B9" w:rsidRPr="003339B9" w:rsidRDefault="003339B9" w:rsidP="003339B9">
      <w:pPr>
        <w:pStyle w:val="NoSpacing"/>
        <w:rPr>
          <w:rFonts w:ascii="Arial" w:hAnsi="Arial" w:cs="Arial"/>
          <w:sz w:val="24"/>
          <w:szCs w:val="24"/>
        </w:rPr>
      </w:pPr>
    </w:p>
    <w:p w:rsidR="003339B9" w:rsidRDefault="003339B9" w:rsidP="003339B9">
      <w:pPr>
        <w:pStyle w:val="NoSpacing"/>
        <w:rPr>
          <w:rFonts w:ascii="Arial" w:hAnsi="Arial" w:cs="Arial"/>
          <w:b/>
          <w:sz w:val="24"/>
          <w:szCs w:val="24"/>
          <w:u w:val="single"/>
        </w:rPr>
      </w:pPr>
      <w:r w:rsidRPr="00A8212B">
        <w:rPr>
          <w:rFonts w:ascii="Arial" w:hAnsi="Arial" w:cs="Arial"/>
          <w:b/>
          <w:sz w:val="24"/>
          <w:szCs w:val="24"/>
          <w:highlight w:val="lightGray"/>
          <w:u w:val="single"/>
        </w:rPr>
        <w:t>McINTIRE TRUST</w:t>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t>Fund 3501</w:t>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t>$53,559.90</w:t>
      </w:r>
    </w:p>
    <w:p w:rsidR="00A8212B" w:rsidRPr="00A8212B" w:rsidRDefault="00A8212B" w:rsidP="00A8212B">
      <w:pPr>
        <w:autoSpaceDE w:val="0"/>
        <w:autoSpaceDN w:val="0"/>
        <w:adjustRightInd w:val="0"/>
        <w:spacing w:after="0" w:line="240" w:lineRule="auto"/>
        <w:rPr>
          <w:rFonts w:ascii="Arial" w:hAnsi="Arial" w:cs="Arial"/>
          <w:sz w:val="24"/>
          <w:szCs w:val="24"/>
        </w:rPr>
      </w:pPr>
      <w:r w:rsidRPr="00A8212B">
        <w:rPr>
          <w:rFonts w:ascii="Arial" w:hAnsi="Arial" w:cs="Arial"/>
          <w:sz w:val="24"/>
          <w:szCs w:val="20"/>
        </w:rPr>
        <w:t>The mission of the McIntire Trust Fund is to award two county high school graduates at</w:t>
      </w:r>
      <w:r>
        <w:rPr>
          <w:rFonts w:ascii="Arial" w:hAnsi="Arial" w:cs="Arial"/>
          <w:sz w:val="24"/>
          <w:szCs w:val="20"/>
        </w:rPr>
        <w:t xml:space="preserve"> each of the comprehensive high </w:t>
      </w:r>
      <w:r w:rsidRPr="00A8212B">
        <w:rPr>
          <w:rFonts w:ascii="Arial" w:hAnsi="Arial" w:cs="Arial"/>
          <w:sz w:val="24"/>
          <w:szCs w:val="20"/>
        </w:rPr>
        <w:t>schools, one boy and one girl, based upon their outstanding character and scholarship, with</w:t>
      </w:r>
      <w:r>
        <w:rPr>
          <w:rFonts w:ascii="Arial" w:hAnsi="Arial" w:cs="Arial"/>
          <w:sz w:val="24"/>
          <w:szCs w:val="20"/>
        </w:rPr>
        <w:t xml:space="preserve"> a medal and cash award, and to </w:t>
      </w:r>
      <w:r w:rsidRPr="00A8212B">
        <w:rPr>
          <w:rFonts w:ascii="Arial" w:hAnsi="Arial" w:cs="Arial"/>
          <w:sz w:val="24"/>
          <w:szCs w:val="20"/>
        </w:rPr>
        <w:t>also award middle and high schools for the social and cultural development of their students.</w:t>
      </w:r>
      <w:r>
        <w:rPr>
          <w:rFonts w:ascii="Arial" w:hAnsi="Arial" w:cs="Arial"/>
          <w:sz w:val="24"/>
          <w:szCs w:val="20"/>
        </w:rPr>
        <w:t xml:space="preserve">  </w:t>
      </w:r>
      <w:r>
        <w:rPr>
          <w:rFonts w:ascii="Arial" w:hAnsi="Arial" w:cs="Arial"/>
          <w:sz w:val="20"/>
          <w:szCs w:val="20"/>
        </w:rPr>
        <w:t xml:space="preserve">The </w:t>
      </w:r>
      <w:r w:rsidRPr="00A8212B">
        <w:rPr>
          <w:rFonts w:ascii="Arial" w:hAnsi="Arial" w:cs="Arial"/>
          <w:sz w:val="24"/>
          <w:szCs w:val="24"/>
        </w:rPr>
        <w:t>McIntire Trust Fund is responsible for the following major programs and/or services:</w:t>
      </w:r>
    </w:p>
    <w:p w:rsidR="00A8212B" w:rsidRDefault="00A8212B" w:rsidP="00A8212B">
      <w:pPr>
        <w:autoSpaceDE w:val="0"/>
        <w:autoSpaceDN w:val="0"/>
        <w:adjustRightInd w:val="0"/>
        <w:spacing w:after="0" w:line="240" w:lineRule="auto"/>
        <w:rPr>
          <w:rFonts w:ascii="Arial" w:hAnsi="Arial" w:cs="Arial"/>
          <w:sz w:val="24"/>
          <w:szCs w:val="24"/>
        </w:rPr>
      </w:pPr>
      <w:r w:rsidRPr="00A8212B">
        <w:rPr>
          <w:rFonts w:ascii="Arial" w:hAnsi="Arial" w:cs="Arial"/>
          <w:sz w:val="24"/>
          <w:szCs w:val="24"/>
        </w:rPr>
        <w:t>Medal and cash award to two stude</w:t>
      </w:r>
      <w:r>
        <w:rPr>
          <w:rFonts w:ascii="Arial" w:hAnsi="Arial" w:cs="Arial"/>
          <w:sz w:val="24"/>
          <w:szCs w:val="24"/>
        </w:rPr>
        <w:t xml:space="preserve">nts, </w:t>
      </w:r>
      <w:r w:rsidRPr="00A8212B">
        <w:rPr>
          <w:rFonts w:ascii="Arial" w:hAnsi="Arial" w:cs="Arial"/>
          <w:sz w:val="24"/>
          <w:szCs w:val="24"/>
        </w:rPr>
        <w:t>Income allotted to middle/high schools</w:t>
      </w:r>
      <w:r>
        <w:rPr>
          <w:rFonts w:ascii="Arial" w:hAnsi="Arial" w:cs="Arial"/>
          <w:sz w:val="24"/>
          <w:szCs w:val="24"/>
        </w:rPr>
        <w:t>.</w:t>
      </w:r>
    </w:p>
    <w:p w:rsidR="00A8212B" w:rsidRDefault="00A8212B" w:rsidP="00A8212B">
      <w:pPr>
        <w:autoSpaceDE w:val="0"/>
        <w:autoSpaceDN w:val="0"/>
        <w:adjustRightInd w:val="0"/>
        <w:spacing w:after="0" w:line="240" w:lineRule="auto"/>
        <w:rPr>
          <w:rFonts w:ascii="Arial" w:hAnsi="Arial" w:cs="Arial"/>
          <w:sz w:val="24"/>
          <w:szCs w:val="24"/>
        </w:rPr>
      </w:pPr>
    </w:p>
    <w:p w:rsidR="00A8212B" w:rsidRDefault="00A8212B" w:rsidP="00A8212B">
      <w:pPr>
        <w:autoSpaceDE w:val="0"/>
        <w:autoSpaceDN w:val="0"/>
        <w:adjustRightInd w:val="0"/>
        <w:spacing w:after="0" w:line="240" w:lineRule="auto"/>
        <w:rPr>
          <w:rFonts w:ascii="Arial" w:hAnsi="Arial" w:cs="Arial"/>
          <w:b/>
          <w:sz w:val="24"/>
          <w:szCs w:val="24"/>
          <w:u w:val="single"/>
        </w:rPr>
      </w:pPr>
      <w:r w:rsidRPr="00A8212B">
        <w:rPr>
          <w:rFonts w:ascii="Arial" w:hAnsi="Arial" w:cs="Arial"/>
          <w:b/>
          <w:sz w:val="24"/>
          <w:szCs w:val="24"/>
          <w:highlight w:val="lightGray"/>
          <w:u w:val="single"/>
        </w:rPr>
        <w:t>FOUNDATION FOR EXCELLENCE FUND</w:t>
      </w:r>
      <w:r w:rsidRPr="00A8212B">
        <w:rPr>
          <w:rFonts w:ascii="Arial" w:hAnsi="Arial" w:cs="Arial"/>
          <w:b/>
          <w:sz w:val="24"/>
          <w:szCs w:val="24"/>
          <w:highlight w:val="lightGray"/>
          <w:u w:val="single"/>
        </w:rPr>
        <w:tab/>
        <w:t>Fund 3502</w:t>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r>
      <w:r w:rsidRPr="00A8212B">
        <w:rPr>
          <w:rFonts w:ascii="Arial" w:hAnsi="Arial" w:cs="Arial"/>
          <w:b/>
          <w:sz w:val="24"/>
          <w:szCs w:val="24"/>
          <w:highlight w:val="lightGray"/>
          <w:u w:val="single"/>
        </w:rPr>
        <w:tab/>
        <w:t>$16,766.88</w:t>
      </w:r>
    </w:p>
    <w:p w:rsidR="00807405" w:rsidRDefault="00A8212B" w:rsidP="00807405">
      <w:pPr>
        <w:spacing w:after="0"/>
        <w:rPr>
          <w:rFonts w:ascii="Arial" w:hAnsi="Arial" w:cs="Arial"/>
          <w:sz w:val="24"/>
        </w:rPr>
      </w:pPr>
      <w:r w:rsidRPr="00F36355">
        <w:rPr>
          <w:rFonts w:ascii="Arial" w:hAnsi="Arial" w:cs="Arial"/>
          <w:sz w:val="24"/>
        </w:rPr>
        <w:t xml:space="preserve">The mission of the Foundation for Excellence Fund is to award teachers of all grade levels and subject areas with funds to support individual projects through an annual grant process.  The Foundation for Excellence Fund is responsible for the following major programs and/or service: Individual teacher projects. </w:t>
      </w:r>
    </w:p>
    <w:p w:rsidR="00807405" w:rsidRDefault="00807405" w:rsidP="00807405">
      <w:pPr>
        <w:spacing w:after="0"/>
        <w:rPr>
          <w:rFonts w:ascii="Arial" w:hAnsi="Arial" w:cs="Arial"/>
          <w:sz w:val="24"/>
        </w:rPr>
      </w:pPr>
    </w:p>
    <w:p w:rsidR="00F36355" w:rsidRPr="00807405" w:rsidRDefault="00807405" w:rsidP="00807405">
      <w:pPr>
        <w:spacing w:after="0"/>
        <w:rPr>
          <w:rFonts w:ascii="Arial" w:hAnsi="Arial" w:cs="Arial"/>
          <w:b/>
          <w:sz w:val="24"/>
          <w:u w:val="single"/>
        </w:rPr>
      </w:pPr>
      <w:r>
        <w:rPr>
          <w:rFonts w:ascii="Arial" w:hAnsi="Arial" w:cs="Arial"/>
          <w:b/>
          <w:sz w:val="24"/>
          <w:highlight w:val="lightGray"/>
          <w:u w:val="single"/>
        </w:rPr>
        <w:t>SCHOOL BUS REPLACEMENT FUND</w:t>
      </w:r>
      <w:r w:rsidR="00F36355" w:rsidRPr="00807405">
        <w:rPr>
          <w:rFonts w:ascii="Arial" w:hAnsi="Arial" w:cs="Arial"/>
          <w:b/>
          <w:sz w:val="24"/>
          <w:highlight w:val="lightGray"/>
          <w:u w:val="single"/>
        </w:rPr>
        <w:tab/>
      </w:r>
      <w:r w:rsidR="00F36355" w:rsidRPr="00807405">
        <w:rPr>
          <w:rFonts w:ascii="Arial" w:hAnsi="Arial" w:cs="Arial"/>
          <w:b/>
          <w:sz w:val="24"/>
          <w:highlight w:val="lightGray"/>
          <w:u w:val="single"/>
        </w:rPr>
        <w:tab/>
        <w:t>Fund 3905</w:t>
      </w:r>
      <w:r w:rsidR="00F36355" w:rsidRPr="00807405">
        <w:rPr>
          <w:rFonts w:ascii="Arial" w:hAnsi="Arial" w:cs="Arial"/>
          <w:b/>
          <w:sz w:val="24"/>
          <w:highlight w:val="lightGray"/>
          <w:u w:val="single"/>
        </w:rPr>
        <w:tab/>
      </w:r>
      <w:r w:rsidR="00F36355" w:rsidRPr="00807405">
        <w:rPr>
          <w:rFonts w:ascii="Arial" w:hAnsi="Arial" w:cs="Arial"/>
          <w:b/>
          <w:sz w:val="24"/>
          <w:highlight w:val="lightGray"/>
          <w:u w:val="single"/>
        </w:rPr>
        <w:tab/>
      </w:r>
      <w:r w:rsidR="00F36355" w:rsidRPr="00807405">
        <w:rPr>
          <w:rFonts w:ascii="Arial" w:hAnsi="Arial" w:cs="Arial"/>
          <w:b/>
          <w:sz w:val="24"/>
          <w:highlight w:val="lightGray"/>
          <w:u w:val="single"/>
        </w:rPr>
        <w:tab/>
        <w:t>$50,931.24</w:t>
      </w:r>
    </w:p>
    <w:p w:rsidR="00807405" w:rsidRDefault="00807405" w:rsidP="00807405">
      <w:pPr>
        <w:spacing w:after="0"/>
        <w:rPr>
          <w:rStyle w:val="mainwintreetextlarge1"/>
          <w:rFonts w:ascii="Arial" w:hAnsi="Arial" w:cs="Arial"/>
          <w:sz w:val="24"/>
          <w:szCs w:val="24"/>
        </w:rPr>
      </w:pPr>
      <w:r w:rsidRPr="00807405">
        <w:rPr>
          <w:rStyle w:val="mainwintreetextlarge1"/>
          <w:rFonts w:ascii="Arial" w:hAnsi="Arial" w:cs="Arial"/>
          <w:sz w:val="24"/>
          <w:szCs w:val="24"/>
        </w:rPr>
        <w:t>The purpose of the School Bus Replacement Fund is to provide consistent funding for bus replacement.</w:t>
      </w:r>
    </w:p>
    <w:p w:rsidR="008F5587" w:rsidRDefault="008F5587" w:rsidP="00807405">
      <w:pPr>
        <w:spacing w:after="0"/>
        <w:rPr>
          <w:rStyle w:val="mainwintreetextlarge1"/>
          <w:rFonts w:ascii="Arial" w:hAnsi="Arial" w:cs="Arial"/>
          <w:sz w:val="24"/>
          <w:szCs w:val="24"/>
        </w:rPr>
      </w:pPr>
    </w:p>
    <w:p w:rsidR="008F5587" w:rsidRDefault="008F5587" w:rsidP="00807405">
      <w:pPr>
        <w:spacing w:after="0"/>
        <w:rPr>
          <w:rStyle w:val="mainwintreetextlarge1"/>
          <w:rFonts w:ascii="Arial" w:hAnsi="Arial" w:cs="Arial"/>
          <w:sz w:val="24"/>
          <w:szCs w:val="24"/>
        </w:rPr>
      </w:pPr>
    </w:p>
    <w:p w:rsidR="008F5587" w:rsidRDefault="008F5587" w:rsidP="00807405">
      <w:pPr>
        <w:spacing w:after="0"/>
        <w:rPr>
          <w:rStyle w:val="mainwintreetextlarge1"/>
          <w:rFonts w:ascii="Arial" w:hAnsi="Arial" w:cs="Arial"/>
          <w:sz w:val="24"/>
          <w:szCs w:val="24"/>
        </w:rPr>
      </w:pPr>
    </w:p>
    <w:p w:rsidR="008F5587" w:rsidRDefault="008F5587" w:rsidP="00807405">
      <w:pPr>
        <w:spacing w:after="0"/>
        <w:rPr>
          <w:rStyle w:val="mainwintreetextlarge1"/>
          <w:rFonts w:ascii="Arial" w:hAnsi="Arial" w:cs="Arial"/>
          <w:sz w:val="24"/>
          <w:szCs w:val="24"/>
        </w:rPr>
      </w:pPr>
    </w:p>
    <w:p w:rsidR="00807405" w:rsidRDefault="00807405" w:rsidP="00807405">
      <w:pPr>
        <w:spacing w:after="0"/>
        <w:rPr>
          <w:rStyle w:val="mainwintreetextlarge1"/>
          <w:rFonts w:ascii="Arial" w:hAnsi="Arial" w:cs="Arial"/>
          <w:b/>
          <w:sz w:val="24"/>
          <w:szCs w:val="24"/>
          <w:u w:val="single"/>
        </w:rPr>
      </w:pPr>
      <w:r w:rsidRPr="00807405">
        <w:rPr>
          <w:rStyle w:val="mainwintreetextlarge1"/>
          <w:rFonts w:ascii="Arial" w:hAnsi="Arial" w:cs="Arial"/>
          <w:b/>
          <w:sz w:val="24"/>
          <w:szCs w:val="24"/>
          <w:highlight w:val="lightGray"/>
          <w:u w:val="single"/>
        </w:rPr>
        <w:t>COMPUTER EQUIPMENT REPLACEMENT</w:t>
      </w:r>
      <w:r w:rsidRPr="00807405">
        <w:rPr>
          <w:rStyle w:val="mainwintreetextlarge1"/>
          <w:rFonts w:ascii="Arial" w:hAnsi="Arial" w:cs="Arial"/>
          <w:b/>
          <w:sz w:val="24"/>
          <w:szCs w:val="24"/>
          <w:highlight w:val="lightGray"/>
          <w:u w:val="single"/>
        </w:rPr>
        <w:tab/>
        <w:t>Fund 3907</w:t>
      </w:r>
      <w:r w:rsidRPr="00807405">
        <w:rPr>
          <w:rStyle w:val="mainwintreetextlarge1"/>
          <w:rFonts w:ascii="Arial" w:hAnsi="Arial" w:cs="Arial"/>
          <w:b/>
          <w:sz w:val="24"/>
          <w:szCs w:val="24"/>
          <w:highlight w:val="lightGray"/>
          <w:u w:val="single"/>
        </w:rPr>
        <w:tab/>
      </w:r>
      <w:r w:rsidRPr="00807405">
        <w:rPr>
          <w:rStyle w:val="mainwintreetextlarge1"/>
          <w:rFonts w:ascii="Arial" w:hAnsi="Arial" w:cs="Arial"/>
          <w:b/>
          <w:sz w:val="24"/>
          <w:szCs w:val="24"/>
          <w:highlight w:val="lightGray"/>
          <w:u w:val="single"/>
        </w:rPr>
        <w:tab/>
      </w:r>
      <w:r>
        <w:rPr>
          <w:rStyle w:val="mainwintreetextlarge1"/>
          <w:rFonts w:ascii="Arial" w:hAnsi="Arial" w:cs="Arial"/>
          <w:b/>
          <w:sz w:val="24"/>
          <w:szCs w:val="24"/>
          <w:highlight w:val="lightGray"/>
          <w:u w:val="single"/>
        </w:rPr>
        <w:t xml:space="preserve">     </w:t>
      </w:r>
      <w:r w:rsidRPr="00807405">
        <w:rPr>
          <w:rStyle w:val="mainwintreetextlarge1"/>
          <w:rFonts w:ascii="Arial" w:hAnsi="Arial" w:cs="Arial"/>
          <w:b/>
          <w:sz w:val="24"/>
          <w:szCs w:val="24"/>
          <w:highlight w:val="lightGray"/>
          <w:u w:val="single"/>
        </w:rPr>
        <w:t>$1,137,694.20</w:t>
      </w:r>
    </w:p>
    <w:p w:rsidR="00807405" w:rsidRDefault="00807405" w:rsidP="00807405">
      <w:pPr>
        <w:spacing w:after="0"/>
        <w:rPr>
          <w:rStyle w:val="mainwintreetextlarge1"/>
          <w:rFonts w:ascii="Arial" w:hAnsi="Arial" w:cs="Arial"/>
          <w:sz w:val="24"/>
        </w:rPr>
      </w:pPr>
      <w:r w:rsidRPr="00807405">
        <w:rPr>
          <w:rStyle w:val="mainwintreetextlarge1"/>
          <w:rFonts w:ascii="Arial" w:hAnsi="Arial" w:cs="Arial"/>
          <w:sz w:val="24"/>
        </w:rPr>
        <w:t>The Computer Equipment Replacement Fund ensures all eligible school staff and student designated computers and other instructional technology is replaced as it becomes obsolete, unsupported or unserviceable and retired from service.</w:t>
      </w:r>
    </w:p>
    <w:p w:rsidR="00807405" w:rsidRDefault="00807405" w:rsidP="00807405">
      <w:pPr>
        <w:spacing w:after="0"/>
        <w:rPr>
          <w:rStyle w:val="mainwintreetextlarge1"/>
          <w:rFonts w:ascii="Arial" w:hAnsi="Arial" w:cs="Arial"/>
          <w:sz w:val="24"/>
        </w:rPr>
      </w:pPr>
    </w:p>
    <w:p w:rsidR="00807405" w:rsidRDefault="00843CEE" w:rsidP="00807405">
      <w:pPr>
        <w:spacing w:after="0"/>
        <w:rPr>
          <w:rFonts w:ascii="Arial" w:hAnsi="Arial" w:cs="Arial"/>
          <w:b/>
          <w:color w:val="030112"/>
          <w:sz w:val="24"/>
          <w:szCs w:val="24"/>
          <w:u w:val="single"/>
        </w:rPr>
      </w:pPr>
      <w:r>
        <w:rPr>
          <w:rFonts w:ascii="Arial" w:hAnsi="Arial" w:cs="Arial"/>
          <w:b/>
          <w:color w:val="030112"/>
          <w:sz w:val="24"/>
          <w:szCs w:val="24"/>
          <w:highlight w:val="lightGray"/>
          <w:u w:val="single"/>
        </w:rPr>
        <w:t xml:space="preserve">TEXTBOOK REPLACEMENT </w:t>
      </w:r>
      <w:r>
        <w:rPr>
          <w:rFonts w:ascii="Arial" w:hAnsi="Arial" w:cs="Arial"/>
          <w:b/>
          <w:color w:val="030112"/>
          <w:sz w:val="24"/>
          <w:szCs w:val="24"/>
          <w:highlight w:val="lightGray"/>
          <w:u w:val="single"/>
        </w:rPr>
        <w:tab/>
      </w:r>
      <w:r>
        <w:rPr>
          <w:rFonts w:ascii="Arial" w:hAnsi="Arial" w:cs="Arial"/>
          <w:b/>
          <w:color w:val="030112"/>
          <w:sz w:val="24"/>
          <w:szCs w:val="24"/>
          <w:highlight w:val="lightGray"/>
          <w:u w:val="single"/>
        </w:rPr>
        <w:tab/>
      </w:r>
      <w:r w:rsidR="00807405" w:rsidRPr="00807405">
        <w:rPr>
          <w:rFonts w:ascii="Arial" w:hAnsi="Arial" w:cs="Arial"/>
          <w:b/>
          <w:color w:val="030112"/>
          <w:sz w:val="24"/>
          <w:szCs w:val="24"/>
          <w:highlight w:val="lightGray"/>
          <w:u w:val="single"/>
        </w:rPr>
        <w:t>Fund 3909</w:t>
      </w:r>
      <w:r w:rsidR="00807405" w:rsidRPr="00807405">
        <w:rPr>
          <w:rFonts w:ascii="Arial" w:hAnsi="Arial" w:cs="Arial"/>
          <w:b/>
          <w:color w:val="030112"/>
          <w:sz w:val="24"/>
          <w:szCs w:val="24"/>
          <w:highlight w:val="lightGray"/>
          <w:u w:val="single"/>
        </w:rPr>
        <w:tab/>
      </w:r>
      <w:r w:rsidR="00807405" w:rsidRPr="00807405">
        <w:rPr>
          <w:rFonts w:ascii="Arial" w:hAnsi="Arial" w:cs="Arial"/>
          <w:b/>
          <w:color w:val="030112"/>
          <w:sz w:val="24"/>
          <w:szCs w:val="24"/>
          <w:highlight w:val="lightGray"/>
          <w:u w:val="single"/>
        </w:rPr>
        <w:tab/>
      </w:r>
      <w:r>
        <w:rPr>
          <w:rFonts w:ascii="Arial" w:hAnsi="Arial" w:cs="Arial"/>
          <w:b/>
          <w:color w:val="030112"/>
          <w:sz w:val="24"/>
          <w:szCs w:val="24"/>
          <w:highlight w:val="lightGray"/>
          <w:u w:val="single"/>
        </w:rPr>
        <w:tab/>
        <w:t xml:space="preserve">   </w:t>
      </w:r>
      <w:r w:rsidR="00807405" w:rsidRPr="00807405">
        <w:rPr>
          <w:rFonts w:ascii="Arial" w:hAnsi="Arial" w:cs="Arial"/>
          <w:b/>
          <w:color w:val="030112"/>
          <w:sz w:val="24"/>
          <w:szCs w:val="24"/>
          <w:highlight w:val="lightGray"/>
          <w:u w:val="single"/>
        </w:rPr>
        <w:t>$1,234,090.21</w:t>
      </w:r>
    </w:p>
    <w:p w:rsidR="00807405" w:rsidRPr="00807405" w:rsidRDefault="00807405" w:rsidP="00807405">
      <w:pPr>
        <w:autoSpaceDE w:val="0"/>
        <w:autoSpaceDN w:val="0"/>
        <w:adjustRightInd w:val="0"/>
        <w:spacing w:after="0" w:line="240" w:lineRule="auto"/>
        <w:rPr>
          <w:rFonts w:ascii="Arial" w:hAnsi="Arial" w:cs="Arial"/>
          <w:sz w:val="24"/>
          <w:szCs w:val="24"/>
        </w:rPr>
      </w:pPr>
      <w:r w:rsidRPr="00807405">
        <w:rPr>
          <w:rFonts w:ascii="Arial" w:hAnsi="Arial" w:cs="Arial"/>
          <w:sz w:val="24"/>
          <w:szCs w:val="24"/>
        </w:rPr>
        <w:t>The mission of the Textbook Replacement Fund is to provide teaching staff with nece</w:t>
      </w:r>
      <w:r>
        <w:rPr>
          <w:rFonts w:ascii="Arial" w:hAnsi="Arial" w:cs="Arial"/>
          <w:sz w:val="24"/>
          <w:szCs w:val="24"/>
        </w:rPr>
        <w:t xml:space="preserve">ssary and contemporary learning </w:t>
      </w:r>
      <w:r w:rsidRPr="00807405">
        <w:rPr>
          <w:rFonts w:ascii="Arial" w:hAnsi="Arial" w:cs="Arial"/>
          <w:sz w:val="24"/>
          <w:szCs w:val="24"/>
        </w:rPr>
        <w:t>resources that support implementation of Curriculum Framework, planning, instruction and assessment systems that promote</w:t>
      </w:r>
    </w:p>
    <w:p w:rsidR="00843CEE" w:rsidRDefault="00807405" w:rsidP="00807405">
      <w:pPr>
        <w:autoSpaceDE w:val="0"/>
        <w:autoSpaceDN w:val="0"/>
        <w:adjustRightInd w:val="0"/>
        <w:spacing w:after="0" w:line="240" w:lineRule="auto"/>
        <w:rPr>
          <w:rFonts w:ascii="Arial" w:hAnsi="Arial" w:cs="Arial"/>
          <w:sz w:val="24"/>
          <w:szCs w:val="24"/>
        </w:rPr>
      </w:pPr>
      <w:r w:rsidRPr="00807405">
        <w:rPr>
          <w:rFonts w:ascii="Arial" w:hAnsi="Arial" w:cs="Arial"/>
          <w:sz w:val="24"/>
          <w:szCs w:val="24"/>
        </w:rPr>
        <w:t>student learning and close the achievement gap as well as prepare all students to be colleg</w:t>
      </w:r>
      <w:r>
        <w:rPr>
          <w:rFonts w:ascii="Arial" w:hAnsi="Arial" w:cs="Arial"/>
          <w:sz w:val="24"/>
          <w:szCs w:val="24"/>
        </w:rPr>
        <w:t xml:space="preserve">e and workforce ready when they </w:t>
      </w:r>
      <w:r w:rsidRPr="00807405">
        <w:rPr>
          <w:rFonts w:ascii="Arial" w:hAnsi="Arial" w:cs="Arial"/>
          <w:sz w:val="24"/>
          <w:szCs w:val="24"/>
        </w:rPr>
        <w:t>graduate. Funds that remain at the end of the fiscal year will be used to purchase learn</w:t>
      </w:r>
      <w:r>
        <w:rPr>
          <w:rFonts w:ascii="Arial" w:hAnsi="Arial" w:cs="Arial"/>
          <w:sz w:val="24"/>
          <w:szCs w:val="24"/>
        </w:rPr>
        <w:t xml:space="preserve">ing resources and textbooks for </w:t>
      </w:r>
      <w:r w:rsidRPr="00807405">
        <w:rPr>
          <w:rFonts w:ascii="Arial" w:hAnsi="Arial" w:cs="Arial"/>
          <w:sz w:val="24"/>
          <w:szCs w:val="24"/>
        </w:rPr>
        <w:t>students and teach</w:t>
      </w:r>
      <w:r>
        <w:rPr>
          <w:rFonts w:ascii="Arial" w:hAnsi="Arial" w:cs="Arial"/>
          <w:sz w:val="24"/>
          <w:szCs w:val="24"/>
        </w:rPr>
        <w:t xml:space="preserve">ers. </w:t>
      </w:r>
      <w:r w:rsidRPr="00807405">
        <w:rPr>
          <w:rFonts w:ascii="Arial" w:hAnsi="Arial" w:cs="Arial"/>
          <w:sz w:val="24"/>
          <w:szCs w:val="24"/>
        </w:rPr>
        <w:t xml:space="preserve">The Textbook Replacement Fund is responsible for the following </w:t>
      </w:r>
      <w:r>
        <w:rPr>
          <w:rFonts w:ascii="Arial" w:hAnsi="Arial" w:cs="Arial"/>
          <w:sz w:val="24"/>
          <w:szCs w:val="24"/>
        </w:rPr>
        <w:t xml:space="preserve">major programs and/or services:  </w:t>
      </w:r>
      <w:r w:rsidRPr="00807405">
        <w:rPr>
          <w:rFonts w:ascii="Arial" w:hAnsi="Arial" w:cs="Arial"/>
          <w:sz w:val="24"/>
          <w:szCs w:val="24"/>
        </w:rPr>
        <w:t>Learning resources/textbooks for school needs</w:t>
      </w:r>
      <w:r w:rsidR="00BB0B21">
        <w:rPr>
          <w:rFonts w:ascii="Arial" w:hAnsi="Arial" w:cs="Arial"/>
          <w:sz w:val="24"/>
          <w:szCs w:val="24"/>
        </w:rPr>
        <w:t xml:space="preserve">, </w:t>
      </w:r>
      <w:r w:rsidRPr="00807405">
        <w:rPr>
          <w:rFonts w:ascii="Arial" w:hAnsi="Arial" w:cs="Arial"/>
          <w:sz w:val="24"/>
          <w:szCs w:val="24"/>
        </w:rPr>
        <w:t>Learning resources/tex</w:t>
      </w:r>
      <w:r>
        <w:rPr>
          <w:rFonts w:ascii="Arial" w:hAnsi="Arial" w:cs="Arial"/>
          <w:sz w:val="24"/>
          <w:szCs w:val="24"/>
        </w:rPr>
        <w:t xml:space="preserve">tbook adoptions in core content, Digital learning resources, </w:t>
      </w:r>
      <w:r w:rsidRPr="00807405">
        <w:rPr>
          <w:rFonts w:ascii="Arial" w:hAnsi="Arial" w:cs="Arial"/>
          <w:sz w:val="24"/>
          <w:szCs w:val="24"/>
        </w:rPr>
        <w:t>Online database subscriptions</w:t>
      </w:r>
      <w:r>
        <w:rPr>
          <w:rFonts w:ascii="Arial" w:hAnsi="Arial" w:cs="Arial"/>
          <w:sz w:val="24"/>
          <w:szCs w:val="24"/>
        </w:rPr>
        <w:t>.</w:t>
      </w:r>
    </w:p>
    <w:p w:rsidR="007429FD" w:rsidRDefault="007429FD" w:rsidP="00807405">
      <w:pPr>
        <w:autoSpaceDE w:val="0"/>
        <w:autoSpaceDN w:val="0"/>
        <w:adjustRightInd w:val="0"/>
        <w:spacing w:after="0" w:line="240" w:lineRule="auto"/>
        <w:rPr>
          <w:rFonts w:ascii="Arial" w:hAnsi="Arial" w:cs="Arial"/>
          <w:sz w:val="24"/>
          <w:szCs w:val="24"/>
        </w:rPr>
      </w:pPr>
    </w:p>
    <w:p w:rsidR="003D25B7" w:rsidRPr="00843CEE" w:rsidRDefault="003D25B7" w:rsidP="00807405">
      <w:pPr>
        <w:autoSpaceDE w:val="0"/>
        <w:autoSpaceDN w:val="0"/>
        <w:adjustRightInd w:val="0"/>
        <w:spacing w:after="0" w:line="240" w:lineRule="auto"/>
        <w:rPr>
          <w:rFonts w:ascii="Arial" w:hAnsi="Arial" w:cs="Arial"/>
          <w:sz w:val="24"/>
          <w:szCs w:val="24"/>
        </w:rPr>
      </w:pPr>
      <w:r w:rsidRPr="00E2792E">
        <w:rPr>
          <w:rFonts w:ascii="Arial" w:hAnsi="Arial" w:cs="Arial"/>
          <w:b/>
          <w:sz w:val="24"/>
          <w:szCs w:val="24"/>
          <w:highlight w:val="lightGray"/>
          <w:u w:val="single"/>
        </w:rPr>
        <w:t>VEHICLE MAINTENANCE</w:t>
      </w:r>
      <w:r w:rsidRPr="00E2792E">
        <w:rPr>
          <w:rFonts w:ascii="Arial" w:hAnsi="Arial" w:cs="Arial"/>
          <w:b/>
          <w:sz w:val="24"/>
          <w:szCs w:val="24"/>
          <w:highlight w:val="lightGray"/>
          <w:u w:val="single"/>
        </w:rPr>
        <w:tab/>
      </w:r>
      <w:r w:rsidRPr="00E2792E">
        <w:rPr>
          <w:rFonts w:ascii="Arial" w:hAnsi="Arial" w:cs="Arial"/>
          <w:b/>
          <w:sz w:val="24"/>
          <w:szCs w:val="24"/>
          <w:highlight w:val="lightGray"/>
          <w:u w:val="single"/>
        </w:rPr>
        <w:tab/>
      </w:r>
      <w:r w:rsidRPr="00E2792E">
        <w:rPr>
          <w:rFonts w:ascii="Arial" w:hAnsi="Arial" w:cs="Arial"/>
          <w:b/>
          <w:sz w:val="24"/>
          <w:szCs w:val="24"/>
          <w:highlight w:val="lightGray"/>
          <w:u w:val="single"/>
        </w:rPr>
        <w:tab/>
      </w:r>
      <w:r w:rsidRPr="00E2792E">
        <w:rPr>
          <w:rFonts w:ascii="Arial" w:hAnsi="Arial" w:cs="Arial"/>
          <w:b/>
          <w:sz w:val="24"/>
          <w:szCs w:val="24"/>
          <w:highlight w:val="lightGray"/>
          <w:u w:val="single"/>
        </w:rPr>
        <w:tab/>
        <w:t>Fund 3910</w:t>
      </w:r>
      <w:r w:rsidRPr="00E2792E">
        <w:rPr>
          <w:rFonts w:ascii="Arial" w:hAnsi="Arial" w:cs="Arial"/>
          <w:b/>
          <w:sz w:val="24"/>
          <w:szCs w:val="24"/>
          <w:highlight w:val="lightGray"/>
          <w:u w:val="single"/>
        </w:rPr>
        <w:tab/>
      </w:r>
      <w:r w:rsidRPr="00E2792E">
        <w:rPr>
          <w:rFonts w:ascii="Arial" w:hAnsi="Arial" w:cs="Arial"/>
          <w:b/>
          <w:sz w:val="24"/>
          <w:szCs w:val="24"/>
          <w:highlight w:val="lightGray"/>
          <w:u w:val="single"/>
        </w:rPr>
        <w:tab/>
        <w:t>$</w:t>
      </w:r>
      <w:r w:rsidR="00E2792E" w:rsidRPr="00E2792E">
        <w:rPr>
          <w:rFonts w:ascii="Arial" w:hAnsi="Arial" w:cs="Arial"/>
          <w:b/>
          <w:sz w:val="24"/>
          <w:szCs w:val="24"/>
          <w:highlight w:val="lightGray"/>
          <w:u w:val="single"/>
        </w:rPr>
        <w:t>30,556.00</w:t>
      </w:r>
    </w:p>
    <w:p w:rsidR="00E2792E" w:rsidRPr="00E2792E" w:rsidRDefault="00E2792E" w:rsidP="00E2792E">
      <w:pPr>
        <w:autoSpaceDE w:val="0"/>
        <w:autoSpaceDN w:val="0"/>
        <w:adjustRightInd w:val="0"/>
        <w:spacing w:after="0" w:line="240" w:lineRule="auto"/>
        <w:rPr>
          <w:rFonts w:ascii="Arial" w:hAnsi="Arial" w:cs="Arial"/>
          <w:sz w:val="24"/>
          <w:szCs w:val="20"/>
        </w:rPr>
      </w:pPr>
      <w:r w:rsidRPr="00E2792E">
        <w:rPr>
          <w:rFonts w:ascii="Arial" w:hAnsi="Arial" w:cs="Arial"/>
          <w:sz w:val="24"/>
          <w:szCs w:val="20"/>
        </w:rPr>
        <w:t>The mission of the Internal Service - Vehicle Maintenance Fund is to reflect the cost of repairi</w:t>
      </w:r>
      <w:r>
        <w:rPr>
          <w:rFonts w:ascii="Arial" w:hAnsi="Arial" w:cs="Arial"/>
          <w:sz w:val="24"/>
          <w:szCs w:val="20"/>
        </w:rPr>
        <w:t xml:space="preserve">ng vehicles not operated by the </w:t>
      </w:r>
      <w:r w:rsidRPr="00E2792E">
        <w:rPr>
          <w:rFonts w:ascii="Arial" w:hAnsi="Arial" w:cs="Arial"/>
          <w:sz w:val="24"/>
          <w:szCs w:val="20"/>
        </w:rPr>
        <w:t>school division and provide the school division with some revenue stream</w:t>
      </w:r>
      <w:r>
        <w:rPr>
          <w:rFonts w:ascii="Arial" w:hAnsi="Arial" w:cs="Arial"/>
          <w:sz w:val="24"/>
          <w:szCs w:val="20"/>
        </w:rPr>
        <w:t xml:space="preserve"> </w:t>
      </w:r>
      <w:r w:rsidR="006E3AD5">
        <w:rPr>
          <w:rFonts w:ascii="Arial" w:hAnsi="Arial" w:cs="Arial"/>
          <w:sz w:val="24"/>
          <w:szCs w:val="20"/>
        </w:rPr>
        <w:t xml:space="preserve">associated with these repairs. </w:t>
      </w:r>
      <w:r w:rsidRPr="00E2792E">
        <w:rPr>
          <w:rFonts w:ascii="Arial" w:hAnsi="Arial" w:cs="Arial"/>
          <w:sz w:val="24"/>
          <w:szCs w:val="20"/>
        </w:rPr>
        <w:t xml:space="preserve">The Internal Service - Vehicle Maintenance Fund is responsible for the following </w:t>
      </w:r>
      <w:r>
        <w:rPr>
          <w:rFonts w:ascii="Arial" w:hAnsi="Arial" w:cs="Arial"/>
          <w:sz w:val="24"/>
          <w:szCs w:val="20"/>
        </w:rPr>
        <w:t>major programs and/or services:  Government Vehicle Repair, F</w:t>
      </w:r>
      <w:r w:rsidRPr="00E2792E">
        <w:rPr>
          <w:rFonts w:ascii="Arial" w:hAnsi="Arial" w:cs="Arial"/>
          <w:sz w:val="24"/>
          <w:szCs w:val="20"/>
        </w:rPr>
        <w:t>uel Purchasing</w:t>
      </w:r>
      <w:r>
        <w:rPr>
          <w:rFonts w:ascii="Arial" w:hAnsi="Arial" w:cs="Arial"/>
          <w:sz w:val="24"/>
          <w:szCs w:val="20"/>
        </w:rPr>
        <w:t xml:space="preserve">.  </w:t>
      </w:r>
      <w:r w:rsidRPr="00E2792E">
        <w:rPr>
          <w:rFonts w:ascii="Arial" w:hAnsi="Arial" w:cs="Arial"/>
          <w:sz w:val="24"/>
          <w:szCs w:val="20"/>
        </w:rPr>
        <w:t>This fund is used as a means to capture costs that are not associated with the operation of our bus operations and facilities</w:t>
      </w:r>
      <w:r>
        <w:rPr>
          <w:rFonts w:ascii="Arial" w:hAnsi="Arial" w:cs="Arial"/>
          <w:sz w:val="24"/>
          <w:szCs w:val="20"/>
        </w:rPr>
        <w:t xml:space="preserve"> fleets.</w:t>
      </w:r>
      <w:r w:rsidRPr="00E2792E">
        <w:rPr>
          <w:rFonts w:ascii="Arial" w:hAnsi="Arial" w:cs="Arial"/>
          <w:sz w:val="24"/>
          <w:szCs w:val="20"/>
        </w:rPr>
        <w:t xml:space="preserve"> Local fire, rescue, police, and other qualifying organizations utilize these resources.</w:t>
      </w:r>
    </w:p>
    <w:sectPr w:rsidR="00E2792E" w:rsidRPr="00E279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40397"/>
    <w:multiLevelType w:val="hybridMultilevel"/>
    <w:tmpl w:val="BB9A8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AA0"/>
    <w:rsid w:val="000865B3"/>
    <w:rsid w:val="000B0DBB"/>
    <w:rsid w:val="000C0970"/>
    <w:rsid w:val="000C418E"/>
    <w:rsid w:val="0018548D"/>
    <w:rsid w:val="00192248"/>
    <w:rsid w:val="001A5C81"/>
    <w:rsid w:val="002C171E"/>
    <w:rsid w:val="002D27EE"/>
    <w:rsid w:val="002E242F"/>
    <w:rsid w:val="002E4D96"/>
    <w:rsid w:val="002F6475"/>
    <w:rsid w:val="003234B4"/>
    <w:rsid w:val="003339B9"/>
    <w:rsid w:val="0038752B"/>
    <w:rsid w:val="003B3347"/>
    <w:rsid w:val="003D25B7"/>
    <w:rsid w:val="003F6998"/>
    <w:rsid w:val="00470C21"/>
    <w:rsid w:val="00471A0C"/>
    <w:rsid w:val="004E70C6"/>
    <w:rsid w:val="006358D3"/>
    <w:rsid w:val="006E3AD5"/>
    <w:rsid w:val="00700C6B"/>
    <w:rsid w:val="00706906"/>
    <w:rsid w:val="00726BF2"/>
    <w:rsid w:val="007429FD"/>
    <w:rsid w:val="00746F01"/>
    <w:rsid w:val="00761A6A"/>
    <w:rsid w:val="0077494C"/>
    <w:rsid w:val="007876C7"/>
    <w:rsid w:val="007B7630"/>
    <w:rsid w:val="007F1036"/>
    <w:rsid w:val="00807405"/>
    <w:rsid w:val="00843CEE"/>
    <w:rsid w:val="008541C3"/>
    <w:rsid w:val="008A3BCD"/>
    <w:rsid w:val="008F5587"/>
    <w:rsid w:val="00905D56"/>
    <w:rsid w:val="00922EB3"/>
    <w:rsid w:val="00930497"/>
    <w:rsid w:val="009625B7"/>
    <w:rsid w:val="00972B80"/>
    <w:rsid w:val="00973D51"/>
    <w:rsid w:val="009B3C96"/>
    <w:rsid w:val="00A02CD6"/>
    <w:rsid w:val="00A227A9"/>
    <w:rsid w:val="00A8212B"/>
    <w:rsid w:val="00AC67A2"/>
    <w:rsid w:val="00B24419"/>
    <w:rsid w:val="00B93BFB"/>
    <w:rsid w:val="00BA121B"/>
    <w:rsid w:val="00BB0B21"/>
    <w:rsid w:val="00BC5B63"/>
    <w:rsid w:val="00C2440A"/>
    <w:rsid w:val="00C45EF1"/>
    <w:rsid w:val="00C61750"/>
    <w:rsid w:val="00C75325"/>
    <w:rsid w:val="00D24F5E"/>
    <w:rsid w:val="00D53AA0"/>
    <w:rsid w:val="00DA224B"/>
    <w:rsid w:val="00E25DD6"/>
    <w:rsid w:val="00E2792E"/>
    <w:rsid w:val="00E452AA"/>
    <w:rsid w:val="00E628A5"/>
    <w:rsid w:val="00E96325"/>
    <w:rsid w:val="00EC194D"/>
    <w:rsid w:val="00ED3FA2"/>
    <w:rsid w:val="00EE16CB"/>
    <w:rsid w:val="00F36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39F40-57AF-45FA-B980-3A8BEC14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1A0C"/>
    <w:pPr>
      <w:spacing w:after="0" w:line="240" w:lineRule="auto"/>
    </w:pPr>
  </w:style>
  <w:style w:type="paragraph" w:styleId="BalloonText">
    <w:name w:val="Balloon Text"/>
    <w:basedOn w:val="Normal"/>
    <w:link w:val="BalloonTextChar"/>
    <w:uiPriority w:val="99"/>
    <w:semiHidden/>
    <w:unhideWhenUsed/>
    <w:rsid w:val="000C41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18E"/>
    <w:rPr>
      <w:rFonts w:ascii="Segoe UI" w:hAnsi="Segoe UI" w:cs="Segoe UI"/>
      <w:sz w:val="18"/>
      <w:szCs w:val="18"/>
    </w:rPr>
  </w:style>
  <w:style w:type="paragraph" w:styleId="ListParagraph">
    <w:name w:val="List Paragraph"/>
    <w:basedOn w:val="Normal"/>
    <w:uiPriority w:val="34"/>
    <w:qFormat/>
    <w:rsid w:val="0077494C"/>
    <w:pPr>
      <w:spacing w:after="200" w:line="276" w:lineRule="auto"/>
      <w:ind w:left="720"/>
      <w:contextualSpacing/>
    </w:pPr>
  </w:style>
  <w:style w:type="character" w:customStyle="1" w:styleId="mainwintreetextlarge1">
    <w:name w:val="mainwintreetextlarge1"/>
    <w:basedOn w:val="DefaultParagraphFont"/>
    <w:rsid w:val="00807405"/>
    <w:rPr>
      <w:rFonts w:ascii="Verdana" w:hAnsi="Verdana" w:hint="default"/>
      <w:color w:val="03011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08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2930</Words>
  <Characters>16706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Perkins</dc:creator>
  <cp:keywords/>
  <dc:description/>
  <cp:lastModifiedBy>Anita Moore</cp:lastModifiedBy>
  <cp:revision>6</cp:revision>
  <cp:lastPrinted>2018-11-15T21:06:00Z</cp:lastPrinted>
  <dcterms:created xsi:type="dcterms:W3CDTF">2018-11-20T17:01:00Z</dcterms:created>
  <dcterms:modified xsi:type="dcterms:W3CDTF">2018-11-28T16:22:00Z</dcterms:modified>
</cp:coreProperties>
</file>